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3C" w:rsidRPr="00C3253C" w:rsidRDefault="00C3253C" w:rsidP="00284D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 презентация  </w:t>
      </w:r>
    </w:p>
    <w:p w:rsidR="00C3253C" w:rsidRPr="00C3253C" w:rsidRDefault="00C3253C" w:rsidP="00284D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дошкольного образования </w:t>
      </w:r>
    </w:p>
    <w:p w:rsidR="00C3253C" w:rsidRPr="00C3253C" w:rsidRDefault="00C3253C" w:rsidP="00284D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структурного подразделения «Детский сад №6 «Искорка» МБОУ «Средняя школа №2 г. Вельска»</w:t>
      </w:r>
    </w:p>
    <w:p w:rsidR="00C3253C" w:rsidRPr="00C3253C" w:rsidRDefault="00C3253C" w:rsidP="00284D1E">
      <w:pPr>
        <w:spacing w:before="1" w:after="120"/>
        <w:ind w:right="55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284D1E" w:rsidRDefault="00C3253C" w:rsidP="00284D1E">
      <w:pPr>
        <w:pStyle w:val="a5"/>
        <w:numPr>
          <w:ilvl w:val="0"/>
          <w:numId w:val="2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 дошкольного образования  </w:t>
      </w:r>
      <w:r w:rsidRPr="00284D1E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структурного подразделения «Детский сад № 6 «Искорка» МБОУ «СШ №2 г. Вельска»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 </w:t>
      </w:r>
      <w:r w:rsidRPr="00284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частью Основной образовательной программы МБОУ« СШ №2 г. Вельска» Архангельской области.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разрабатывается  педагогическим коллективом на основе Федерального государственного образовательного стандарта дошкольного образования и с учетом Федеральной  образовательной программы дошкольного образования, утвержденной приказом от 25 ноября 2022 г. N 1028. Федеральная</w:t>
      </w:r>
      <w:r w:rsidRPr="00284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разработана,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84D1E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</w:t>
      </w:r>
      <w:r w:rsidRPr="00284D1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284D1E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4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федеральных основных общеобразовательных программ, утверждённым</w:t>
      </w:r>
      <w:r w:rsidRPr="00284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284D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284D1E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284D1E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284D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284D1E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84D1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84D1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84D1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284D1E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84D1E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284D1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284D1E">
        <w:rPr>
          <w:rFonts w:ascii="Times New Roman" w:eastAsia="Times New Roman" w:hAnsi="Times New Roman" w:cs="Times New Roman"/>
          <w:sz w:val="24"/>
          <w:szCs w:val="24"/>
          <w:lang w:eastAsia="ru-RU"/>
        </w:rPr>
        <w:t>874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Нормативно-правовой основой для разработки Программы являются следующие нормативно-правовые документы: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Российской Федерации» от 29.12.2012 № 273-ФЗ глава 7, статья 64 п. 1;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«Об образовании в Российской Федерации» от 29.12.2012 № 273-ФЗ  глава 11, статья 79 п. 1. «Содержание  образования  и  условия  организации  обучения  и  воспитания обучающихся  с  ограниченными  возможностями  здоровья  определяются адаптированной  образовательной  программой,  а  для  инвалидов  также  в соответствии с индивидуальной программой реабилитации инвалида»;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Федеральный закон №371-ФЗ от 24 сентября 2022 г</w:t>
      </w:r>
      <w:r w:rsidRPr="00C3253C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sz w:val="24"/>
          <w:lang w:eastAsia="ru-RU"/>
        </w:rPr>
        <w:t>«О внесении изменений в Федеральный закон «Об образовании в Российской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sz w:val="24"/>
          <w:lang w:eastAsia="ru-RU"/>
        </w:rPr>
        <w:t>Федерации», ст. 1 Федерального закона «Об обязател</w:t>
      </w:r>
      <w:r w:rsidRPr="00C32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ьных требованиях в</w:t>
      </w:r>
      <w:r w:rsidRPr="00C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Российской Федерации»;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4.</w:t>
      </w:r>
      <w:r w:rsidRPr="00C325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hyperlink r:id="rId5"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Приказ Министерства образования и науки РФ от 17 октября 2013 г. N 1155 "Об</w:t>
        </w:r>
      </w:hyperlink>
      <w:r w:rsidRPr="00C3253C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hyperlink r:id="rId6"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утверждении</w:t>
        </w:r>
        <w:r w:rsidRPr="00C3253C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федерального государственного</w:t>
        </w:r>
        <w:r w:rsidRPr="00C3253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образовательного</w:t>
        </w:r>
        <w:r w:rsidRPr="00C3253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стандарта</w:t>
        </w:r>
      </w:hyperlink>
      <w:r w:rsidRPr="00C32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дошкольного</w:t>
        </w:r>
        <w:r w:rsidRPr="00C3253C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образования"</w:t>
        </w:r>
        <w:r w:rsidRPr="00C3253C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(с</w:t>
        </w:r>
        <w:r w:rsidRPr="00C3253C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изменениями</w:t>
        </w:r>
        <w:r w:rsidRPr="00C3253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и</w:t>
        </w:r>
        <w:r w:rsidRPr="00C3253C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Pr="00C3253C">
          <w:rPr>
            <w:rFonts w:ascii="Times New Roman" w:eastAsia="Times New Roman" w:hAnsi="Times New Roman" w:cs="Times New Roman"/>
            <w:sz w:val="24"/>
            <w:szCs w:val="24"/>
          </w:rPr>
          <w:t>дополнениями</w:t>
        </w:r>
      </w:hyperlink>
      <w:r w:rsidRPr="00C3253C">
        <w:rPr>
          <w:rFonts w:ascii="Times New Roman" w:eastAsia="Times New Roman" w:hAnsi="Times New Roman" w:cs="Times New Roman"/>
          <w:sz w:val="24"/>
          <w:szCs w:val="24"/>
        </w:rPr>
        <w:t xml:space="preserve"> от 21 января 2019 г., 8 ноября 2022 г.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3253C">
        <w:rPr>
          <w:rFonts w:ascii="Times New Roman" w:eastAsia="Times New Roman" w:hAnsi="Times New Roman" w:cs="Times New Roman"/>
          <w:sz w:val="24"/>
          <w:lang w:eastAsia="ru-RU"/>
        </w:rPr>
        <w:t>Приказ Министерства просвещения Российской Федерации от 25.11.2022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sz w:val="24"/>
          <w:lang w:eastAsia="ru-RU"/>
        </w:rPr>
        <w:t>№ 1028 «Об утверждении федеральной образовательной программы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sz w:val="24"/>
          <w:lang w:eastAsia="ru-RU"/>
        </w:rPr>
        <w:t>дошкольного образования» (зарегистрирован 28.12.2022 № 71847);</w:t>
      </w:r>
    </w:p>
    <w:p w:rsidR="00C3253C" w:rsidRPr="00C3253C" w:rsidRDefault="00C3253C" w:rsidP="00284D1E">
      <w:pPr>
        <w:shd w:val="clear" w:color="auto" w:fill="FFFFFF"/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«Концепция дошкольного воспитания» (1989), «Концепция содержания непрерывного образования (дошкольное и начальное звено)» (2003) – определяют стратегическое развитие дошкольного образования;</w:t>
      </w:r>
    </w:p>
    <w:p w:rsidR="00C3253C" w:rsidRPr="00C3253C" w:rsidRDefault="00C3253C" w:rsidP="00284D1E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Постановление Государственного санитарного врача Российской Федерации от 28 сентября 2020 года № 28 «Об утверждении санитарных правил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3253C" w:rsidRPr="00C3253C" w:rsidRDefault="00C3253C" w:rsidP="00284D1E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Государственного санитарного врача Российской Федерации от 28 января 2021 года N 2 «Об утверждении </w:t>
      </w:r>
      <w:hyperlink r:id="rId8" w:anchor="6560IO" w:history="1">
        <w:r w:rsidRPr="00C32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санитарных правил и норм </w:t>
        </w:r>
        <w:proofErr w:type="spellStart"/>
        <w:r w:rsidRPr="00C32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C32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1.2.3685-21 «Гигиенические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изменениями на 30 декабря 2022 года);</w:t>
      </w:r>
    </w:p>
    <w:p w:rsidR="00C3253C" w:rsidRPr="00C3253C" w:rsidRDefault="00C3253C" w:rsidP="00284D1E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hyperlink r:id="rId9" w:tgtFrame="_blank" w:history="1">
        <w:r w:rsidRPr="00C325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 №1547 от 05.12.2014 г.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  </w:r>
      </w:hyperlink>
    </w:p>
    <w:p w:rsidR="00C3253C" w:rsidRPr="00C3253C" w:rsidRDefault="00C3253C" w:rsidP="00284D1E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Устав МБОУ «СШ №2 г. Вельска».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программы  осуществляется  на русском языке - государственном языке России. Срок реализации  - 6 лет.  </w:t>
      </w:r>
    </w:p>
    <w:p w:rsidR="00C3253C" w:rsidRPr="00C3253C" w:rsidRDefault="00C3253C" w:rsidP="00284D1E">
      <w:pPr>
        <w:tabs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3253C" w:rsidRPr="00C3253C" w:rsidRDefault="00C3253C" w:rsidP="00284D1E">
      <w:pPr>
        <w:tabs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3C" w:rsidRPr="00C3253C" w:rsidRDefault="00C3253C" w:rsidP="00284D1E">
      <w:pPr>
        <w:tabs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3C" w:rsidRPr="00C3253C" w:rsidRDefault="00C3253C" w:rsidP="00284D1E">
      <w:pPr>
        <w:tabs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3C" w:rsidRPr="00C3253C" w:rsidRDefault="00C3253C" w:rsidP="00284D1E">
      <w:pPr>
        <w:tabs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3C" w:rsidRPr="00C3253C" w:rsidRDefault="00284D1E" w:rsidP="00284D1E">
      <w:pPr>
        <w:tabs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C3253C"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Возрастные и иные категории детей, на которых </w:t>
      </w:r>
      <w:r w:rsidR="00C3253C" w:rsidRPr="00C3253C">
        <w:rPr>
          <w:rFonts w:ascii="Times New Roman" w:eastAsia="Times New Roman" w:hAnsi="Times New Roman" w:cs="Times New Roman"/>
          <w:b/>
          <w:spacing w:val="-67"/>
          <w:sz w:val="24"/>
          <w:szCs w:val="24"/>
          <w:lang w:eastAsia="ru-RU"/>
        </w:rPr>
        <w:t xml:space="preserve"> </w:t>
      </w:r>
      <w:r w:rsidR="00C3253C"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ориентирована ОП ДО</w:t>
      </w:r>
    </w:p>
    <w:p w:rsidR="00C3253C" w:rsidRPr="00C3253C" w:rsidRDefault="00C3253C" w:rsidP="00284D1E">
      <w:pPr>
        <w:spacing w:after="0"/>
        <w:ind w:right="37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ДОО функционирует 7 групп: четыре группы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и три группы компенсирующей направленности для детей с ограниченными возможностями здоровья. Возраст детей от 1,5 до 7 лет. Группы  функционируют  в  режиме   полного  дня   (12-часового  пребывания),  режим работы  с  7.30  до  19 ч 30 мин. </w:t>
      </w:r>
    </w:p>
    <w:p w:rsidR="00C3253C" w:rsidRPr="00C3253C" w:rsidRDefault="00C3253C" w:rsidP="00284D1E">
      <w:pPr>
        <w:spacing w:before="1" w:after="120"/>
        <w:ind w:right="690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3253C" w:rsidRPr="00C3253C" w:rsidRDefault="00C3253C" w:rsidP="00284D1E">
      <w:pPr>
        <w:spacing w:before="1" w:after="120"/>
        <w:ind w:right="69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Наполняемость</w:t>
      </w:r>
      <w:r w:rsidRPr="00C32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</w:t>
      </w:r>
      <w:r w:rsidRPr="00C3253C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C3253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Pr="00C32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ДОО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3"/>
        <w:gridCol w:w="3260"/>
        <w:gridCol w:w="2694"/>
      </w:tblGrid>
      <w:tr w:rsidR="00C3253C" w:rsidRPr="00C3253C" w:rsidTr="00F7177C">
        <w:trPr>
          <w:trHeight w:val="318"/>
        </w:trPr>
        <w:tc>
          <w:tcPr>
            <w:tcW w:w="7513" w:type="dxa"/>
          </w:tcPr>
          <w:p w:rsidR="00C3253C" w:rsidRPr="00C3253C" w:rsidRDefault="00C3253C" w:rsidP="00284D1E">
            <w:pPr>
              <w:ind w:right="879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260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  <w:proofErr w:type="spellEnd"/>
            <w:r w:rsidRPr="00C3253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C3253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C3253C" w:rsidRPr="00C3253C" w:rsidTr="00F7177C">
        <w:trPr>
          <w:trHeight w:val="386"/>
        </w:trPr>
        <w:tc>
          <w:tcPr>
            <w:tcW w:w="7513" w:type="dxa"/>
          </w:tcPr>
          <w:p w:rsidR="00C3253C" w:rsidRPr="00C3253C" w:rsidRDefault="00C3253C" w:rsidP="00284D1E">
            <w:pPr>
              <w:ind w:right="307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spellEnd"/>
            <w:r w:rsidRPr="00C325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общеразвивающей</w:t>
            </w:r>
            <w:proofErr w:type="spellEnd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3260" w:type="dxa"/>
          </w:tcPr>
          <w:p w:rsidR="00C3253C" w:rsidRPr="00C3253C" w:rsidRDefault="00C3253C" w:rsidP="00284D1E">
            <w:pPr>
              <w:ind w:right="184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1,5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253C" w:rsidRPr="00C3253C" w:rsidTr="00F7177C">
        <w:trPr>
          <w:trHeight w:val="406"/>
        </w:trPr>
        <w:tc>
          <w:tcPr>
            <w:tcW w:w="7513" w:type="dxa"/>
          </w:tcPr>
          <w:p w:rsidR="00C3253C" w:rsidRPr="00C3253C" w:rsidRDefault="00C3253C" w:rsidP="00284D1E">
            <w:pPr>
              <w:ind w:right="307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53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общеразвивающей</w:t>
            </w:r>
            <w:proofErr w:type="spellEnd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3260" w:type="dxa"/>
          </w:tcPr>
          <w:p w:rsidR="00C3253C" w:rsidRPr="00C3253C" w:rsidRDefault="00C3253C" w:rsidP="00284D1E">
            <w:pPr>
              <w:ind w:right="243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2,5 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3,5</w:t>
            </w:r>
            <w:r w:rsidRPr="00C3253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253C" w:rsidRPr="00C3253C" w:rsidTr="00F7177C">
        <w:trPr>
          <w:trHeight w:val="427"/>
        </w:trPr>
        <w:tc>
          <w:tcPr>
            <w:tcW w:w="7513" w:type="dxa"/>
          </w:tcPr>
          <w:p w:rsidR="00C3253C" w:rsidRPr="00C3253C" w:rsidRDefault="00C3253C" w:rsidP="00284D1E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Одновозрастная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общеразвивающей</w:t>
            </w:r>
            <w:proofErr w:type="spellEnd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3260" w:type="dxa"/>
          </w:tcPr>
          <w:p w:rsidR="00C3253C" w:rsidRPr="00C3253C" w:rsidRDefault="00C3253C" w:rsidP="00284D1E">
            <w:pPr>
              <w:ind w:right="2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3253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 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3253C" w:rsidRPr="00C3253C" w:rsidTr="00F7177C">
        <w:trPr>
          <w:trHeight w:val="418"/>
        </w:trPr>
        <w:tc>
          <w:tcPr>
            <w:tcW w:w="7513" w:type="dxa"/>
          </w:tcPr>
          <w:p w:rsidR="00C3253C" w:rsidRPr="00C3253C" w:rsidRDefault="00C3253C" w:rsidP="00284D1E">
            <w:pPr>
              <w:ind w:right="307" w:firstLine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3253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общеразвивающей</w:t>
            </w:r>
            <w:proofErr w:type="spellEnd"/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3260" w:type="dxa"/>
          </w:tcPr>
          <w:p w:rsidR="00C3253C" w:rsidRPr="00C3253C" w:rsidRDefault="00C3253C" w:rsidP="00284D1E">
            <w:pPr>
              <w:ind w:right="2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253C" w:rsidRPr="00C3253C" w:rsidTr="00F7177C">
        <w:trPr>
          <w:trHeight w:val="552"/>
        </w:trPr>
        <w:tc>
          <w:tcPr>
            <w:tcW w:w="7513" w:type="dxa"/>
          </w:tcPr>
          <w:p w:rsidR="00C3253C" w:rsidRPr="00C3253C" w:rsidRDefault="00C3253C" w:rsidP="00284D1E">
            <w:pPr>
              <w:ind w:right="307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Одновозрастная </w:t>
            </w:r>
            <w:r w:rsidRPr="00C3253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компенсирующей </w:t>
            </w:r>
            <w:r w:rsidRPr="00C32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 для детей с тяжелыми нарушениями речи</w:t>
            </w:r>
          </w:p>
        </w:tc>
        <w:tc>
          <w:tcPr>
            <w:tcW w:w="3260" w:type="dxa"/>
          </w:tcPr>
          <w:p w:rsidR="00C3253C" w:rsidRPr="00C3253C" w:rsidRDefault="00C3253C" w:rsidP="00284D1E">
            <w:pPr>
              <w:ind w:right="2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253C" w:rsidRPr="00C3253C" w:rsidTr="00F7177C">
        <w:trPr>
          <w:trHeight w:val="617"/>
        </w:trPr>
        <w:tc>
          <w:tcPr>
            <w:tcW w:w="7513" w:type="dxa"/>
          </w:tcPr>
          <w:p w:rsidR="00C3253C" w:rsidRPr="00C3253C" w:rsidRDefault="00C3253C" w:rsidP="00284D1E">
            <w:pPr>
              <w:ind w:right="307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Разновозрастная</w:t>
            </w:r>
            <w:r w:rsidRPr="00C3253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компенсирующей </w:t>
            </w:r>
            <w:r w:rsidRPr="00C32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 для детей с тяжелыми нарушениями речи</w:t>
            </w:r>
          </w:p>
        </w:tc>
        <w:tc>
          <w:tcPr>
            <w:tcW w:w="3260" w:type="dxa"/>
          </w:tcPr>
          <w:p w:rsidR="00C3253C" w:rsidRPr="00C3253C" w:rsidRDefault="00C3253C" w:rsidP="00284D1E">
            <w:pPr>
              <w:ind w:right="2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3253C" w:rsidRPr="00C3253C" w:rsidTr="00F7177C">
        <w:trPr>
          <w:trHeight w:val="542"/>
        </w:trPr>
        <w:tc>
          <w:tcPr>
            <w:tcW w:w="7513" w:type="dxa"/>
          </w:tcPr>
          <w:p w:rsidR="00C3253C" w:rsidRPr="00C3253C" w:rsidRDefault="00C3253C" w:rsidP="00284D1E">
            <w:pPr>
              <w:ind w:right="307"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Разновозрастная </w:t>
            </w:r>
            <w:r w:rsidRPr="00C3253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3253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компенсирующей </w:t>
            </w:r>
            <w:r w:rsidRPr="00C32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 для детей с нарушениями зрения</w:t>
            </w:r>
          </w:p>
        </w:tc>
        <w:tc>
          <w:tcPr>
            <w:tcW w:w="3260" w:type="dxa"/>
          </w:tcPr>
          <w:p w:rsidR="00C3253C" w:rsidRPr="00C3253C" w:rsidRDefault="00C3253C" w:rsidP="00284D1E">
            <w:pPr>
              <w:ind w:right="243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94" w:type="dxa"/>
          </w:tcPr>
          <w:p w:rsidR="00C3253C" w:rsidRPr="00C3253C" w:rsidRDefault="00C3253C" w:rsidP="00284D1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Значимые для разработки и реализации Программы характеристики: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участники реализации Программы: педагоги, обучающиеся, родители (законные представители).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разработки Программы: </w:t>
      </w:r>
    </w:p>
    <w:p w:rsidR="00C3253C" w:rsidRPr="00C3253C" w:rsidRDefault="00C3253C" w:rsidP="00284D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в ДОО для реализации целей и задач Программы; </w:t>
      </w:r>
    </w:p>
    <w:p w:rsidR="00C3253C" w:rsidRPr="00C3253C" w:rsidRDefault="00C3253C" w:rsidP="00284D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 родителей (законных представителей);</w:t>
      </w:r>
    </w:p>
    <w:p w:rsidR="00C3253C" w:rsidRPr="00C3253C" w:rsidRDefault="00C3253C" w:rsidP="00284D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контингент; </w:t>
      </w:r>
    </w:p>
    <w:p w:rsidR="00C3253C" w:rsidRPr="00C3253C" w:rsidRDefault="00C3253C" w:rsidP="00284D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состав педагогических работников;</w:t>
      </w:r>
    </w:p>
    <w:p w:rsidR="00C3253C" w:rsidRPr="00C3253C" w:rsidRDefault="00C3253C" w:rsidP="00284D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культурно-образовательные особенности с/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№6 «Искорка»;</w:t>
      </w:r>
    </w:p>
    <w:p w:rsidR="00C3253C" w:rsidRPr="00C3253C" w:rsidRDefault="00C3253C" w:rsidP="00284D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климатические особенности; </w:t>
      </w:r>
    </w:p>
    <w:p w:rsidR="00C3253C" w:rsidRPr="00C3253C" w:rsidRDefault="00C3253C" w:rsidP="00284D1E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социумом.</w:t>
      </w:r>
    </w:p>
    <w:p w:rsidR="00C3253C" w:rsidRPr="00C3253C" w:rsidRDefault="00C3253C" w:rsidP="00284D1E">
      <w:pPr>
        <w:spacing w:before="10" w:after="12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ОП ДО: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ОП ДО достигается через решение следующих </w:t>
      </w: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охрана и укрепление физического и психического здоровья детей, в том числе их эмоционального благополучия;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C3253C" w:rsidRPr="00C3253C" w:rsidRDefault="00C3253C" w:rsidP="00284D1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C3253C" w:rsidRPr="00C3253C" w:rsidRDefault="00C3253C" w:rsidP="00284D1E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позволяет  реализовать  принципы  дошкольного  образования, заявленные в Федеральном государственном образовательном стандарте.</w:t>
      </w:r>
    </w:p>
    <w:p w:rsidR="00C3253C" w:rsidRPr="00C3253C" w:rsidRDefault="00C3253C" w:rsidP="00284D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3253C" w:rsidRPr="00C3253C" w:rsidRDefault="00C3253C" w:rsidP="00284D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C3253C" w:rsidRPr="00C3253C" w:rsidRDefault="00C3253C" w:rsidP="00284D1E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 и гражданственность;</w:t>
      </w:r>
    </w:p>
    <w:p w:rsidR="00C3253C" w:rsidRPr="00C3253C" w:rsidRDefault="00C3253C" w:rsidP="00284D1E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C3253C" w:rsidRPr="00C3253C" w:rsidRDefault="00C3253C" w:rsidP="00284D1E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C3253C" w:rsidRPr="00C3253C" w:rsidRDefault="00C3253C" w:rsidP="00284D1E">
      <w:pPr>
        <w:widowControl w:val="0"/>
        <w:numPr>
          <w:ilvl w:val="0"/>
          <w:numId w:val="13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традиционным ценностям.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обязательной части и части, формируемой участниками 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Программы соответствует ФОП ДО и обеспечивает: </w:t>
      </w:r>
    </w:p>
    <w:p w:rsidR="00C3253C" w:rsidRPr="00C3253C" w:rsidRDefault="00C3253C" w:rsidP="00284D1E">
      <w:pPr>
        <w:tabs>
          <w:tab w:val="left" w:pos="42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‒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 </w:t>
      </w:r>
    </w:p>
    <w:p w:rsidR="00C3253C" w:rsidRPr="00C3253C" w:rsidRDefault="00C3253C" w:rsidP="00284D1E">
      <w:pPr>
        <w:tabs>
          <w:tab w:val="left" w:pos="42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создание единого ядра содержания дошкольного образования, ориентированного на приобщение детей к духовно-нравственным и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</w:p>
    <w:p w:rsidR="00C3253C" w:rsidRPr="00C3253C" w:rsidRDefault="00C3253C" w:rsidP="00284D1E">
      <w:pPr>
        <w:tabs>
          <w:tab w:val="left" w:pos="42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создание единого федерального образовательного пространства воспитания и обучения детей от 1,5 лет до поступления в начальную школу, обеспечивающего ребенку и его родителям (законным представителям), равные, качественные условия дошкольного образования, вне зависимости от места и региона проживания.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 а также для обеспечения коррекции нарушений развития и ориентированные на потребность детей и их родителей: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обязательной части Программы составляет не менее 60% от ее общего объема;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части, формируемой участниками образовательных отношений, не более 40%.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ДО в </w:t>
      </w:r>
      <w:r w:rsidRPr="00C32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Программе содержится целевой, содержательный и организационный разделы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253C" w:rsidRPr="00C3253C" w:rsidRDefault="00C3253C" w:rsidP="00284D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C3253C" w:rsidRPr="00C3253C" w:rsidRDefault="00C3253C" w:rsidP="00284D1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C3253C" w:rsidRPr="00C3253C" w:rsidRDefault="00C3253C" w:rsidP="00284D1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программы;</w:t>
      </w:r>
    </w:p>
    <w:p w:rsidR="00C3253C" w:rsidRPr="00C3253C" w:rsidRDefault="00C3253C" w:rsidP="00284D1E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формируемую участниками образовательных отношений. 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Содержательный раздел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включает:</w:t>
      </w:r>
    </w:p>
    <w:p w:rsidR="00C3253C" w:rsidRPr="00C3253C" w:rsidRDefault="00C3253C" w:rsidP="00284D1E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 в соответствии с направлениями развития ребенка, представленными в пяти образовательных областях, с учетом использования вариативных примерных основных образовательных программ дошкольного образования, методических пособий, обеспечивающих реализацию данного содержания;</w:t>
      </w:r>
    </w:p>
    <w:p w:rsidR="00C3253C" w:rsidRPr="00C3253C" w:rsidRDefault="00C3253C" w:rsidP="00284D1E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C3253C" w:rsidRPr="00C3253C" w:rsidRDefault="00C3253C" w:rsidP="00284D1E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по профессиональной коррекции нарушений развития детей;</w:t>
      </w:r>
    </w:p>
    <w:p w:rsidR="00C3253C" w:rsidRPr="00C3253C" w:rsidRDefault="00C3253C" w:rsidP="00284D1E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воспитания; </w:t>
      </w:r>
    </w:p>
    <w:p w:rsidR="00C3253C" w:rsidRPr="00C3253C" w:rsidRDefault="00C3253C" w:rsidP="00284D1E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формируемую участниками образовательных отношений. </w:t>
      </w:r>
    </w:p>
    <w:p w:rsidR="00C3253C" w:rsidRPr="00C3253C" w:rsidRDefault="00C3253C" w:rsidP="00284D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Организационный раздел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содержит: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психолого-педагогические условия реализации Программы;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организации развивающей предметно-пространственной среды;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кадровые условия реализации Программы;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примерный режим и распорядок дня;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календарный план воспитательной работы;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особенности организации традиционных событий, праздников и мероприятий;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материально-техническое обеспечение Программы, обеспеченность методическими материалами и средствами обучения и воспитания;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литературных, музыкальных, художественных, анимационных произведений для реализации Программы;</w:t>
      </w:r>
    </w:p>
    <w:p w:rsidR="00C3253C" w:rsidRPr="00C3253C" w:rsidRDefault="00C3253C" w:rsidP="00284D1E">
      <w:pPr>
        <w:widowControl w:val="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формируемую участниками образовательных отношений. </w:t>
      </w:r>
    </w:p>
    <w:p w:rsidR="00C3253C" w:rsidRPr="00C3253C" w:rsidRDefault="00C3253C" w:rsidP="00284D1E">
      <w:pPr>
        <w:tabs>
          <w:tab w:val="left" w:pos="426"/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3253C" w:rsidRPr="00C3253C" w:rsidRDefault="00C3253C" w:rsidP="00284D1E">
      <w:pPr>
        <w:tabs>
          <w:tab w:val="left" w:pos="567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  излагается в Программе по образовательным областям, в каждой из которых обозначены основные цели и задачи. Содержание образовательной деятельности в образовательных областях изложено по возрастным группам, внутри которых  материал представлен  по  направлениям работы.</w:t>
      </w:r>
    </w:p>
    <w:p w:rsidR="00C3253C" w:rsidRPr="00C3253C" w:rsidRDefault="00C3253C" w:rsidP="00284D1E">
      <w:pPr>
        <w:tabs>
          <w:tab w:val="left" w:pos="3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tabs>
          <w:tab w:val="left" w:pos="3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части, формируемой участниками образовательных отношений (программы «Малая моя Родина») являются:</w:t>
      </w:r>
    </w:p>
    <w:p w:rsidR="00C3253C" w:rsidRPr="00C3253C" w:rsidRDefault="00C3253C" w:rsidP="00284D1E">
      <w:pPr>
        <w:numPr>
          <w:ilvl w:val="0"/>
          <w:numId w:val="12"/>
        </w:numPr>
        <w:tabs>
          <w:tab w:val="left" w:pos="360"/>
          <w:tab w:val="left" w:pos="567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интереса дошкольников к изучению истории родного края. Подведение  детей к пониманию того, что история   родного края неразрывно связана с историей России.</w:t>
      </w:r>
    </w:p>
    <w:p w:rsidR="00C3253C" w:rsidRPr="00C3253C" w:rsidRDefault="00C3253C" w:rsidP="00284D1E">
      <w:pPr>
        <w:numPr>
          <w:ilvl w:val="0"/>
          <w:numId w:val="12"/>
        </w:numPr>
        <w:tabs>
          <w:tab w:val="left" w:pos="360"/>
          <w:tab w:val="left" w:pos="567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Расширение представлений детей о социально-экономической значимости родного края, символике, людях, традициях, народных промыслах, традициях города и района.</w:t>
      </w:r>
    </w:p>
    <w:p w:rsidR="00C3253C" w:rsidRPr="00C3253C" w:rsidRDefault="00C3253C" w:rsidP="00284D1E">
      <w:pPr>
        <w:numPr>
          <w:ilvl w:val="0"/>
          <w:numId w:val="12"/>
        </w:numPr>
        <w:tabs>
          <w:tab w:val="left" w:pos="360"/>
          <w:tab w:val="left" w:pos="567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знаний у дошкольников в области экологии, истории и культуры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вельского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края. </w:t>
      </w:r>
    </w:p>
    <w:p w:rsidR="00C3253C" w:rsidRPr="00C3253C" w:rsidRDefault="00C3253C" w:rsidP="00284D1E">
      <w:pPr>
        <w:numPr>
          <w:ilvl w:val="0"/>
          <w:numId w:val="12"/>
        </w:numPr>
        <w:tabs>
          <w:tab w:val="left" w:pos="1134"/>
          <w:tab w:val="left" w:pos="1276"/>
        </w:tabs>
        <w:spacing w:beforeAutospacing="1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любви и гордости за свою малую Родину.</w:t>
      </w:r>
    </w:p>
    <w:p w:rsidR="00C3253C" w:rsidRPr="00C3253C" w:rsidRDefault="00C3253C" w:rsidP="00284D1E">
      <w:pPr>
        <w:numPr>
          <w:ilvl w:val="0"/>
          <w:numId w:val="12"/>
        </w:numPr>
        <w:tabs>
          <w:tab w:val="left" w:pos="1134"/>
          <w:tab w:val="left" w:pos="1276"/>
        </w:tabs>
        <w:spacing w:beforeAutospacing="1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Заложение основ нравственной личности, национальной гордости и национального самосознания. </w:t>
      </w:r>
    </w:p>
    <w:p w:rsidR="00C3253C" w:rsidRPr="00C3253C" w:rsidRDefault="00C3253C" w:rsidP="00284D1E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Повышение   активности родителей в вопросах воспитания у детей любви к родному краю, родному городу.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дошкольное воспитание детей разных возрастных групп: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1,5 до 3 лет (ранний дошкольный период);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 до 7 лет (дошкольный период).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Программа предусматривает работу с детьми с ограниченными возможностями здоровья.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Коррекционно-развивающая работа и инклюзивное образование в Детском саду  направлено на обеспечение коррекции нарушений развития речи и зрения, в том числе детей с ОВЗ и детей-инвалидов; 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КРР представляет собой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КРР в с/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№6 «Искорка» осуществляют педагоги, педагоги-психологи, учителя-дефектологи, учителя-логопеды.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Направления: </w:t>
      </w:r>
    </w:p>
    <w:p w:rsidR="00C3253C" w:rsidRPr="00C3253C" w:rsidRDefault="00C3253C" w:rsidP="00284D1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профилактическое: проведение необходимой профилактической работы с детьми с целью предупреждения проявления отклонений в развитии ребенка;</w:t>
      </w:r>
    </w:p>
    <w:p w:rsidR="00C3253C" w:rsidRPr="00C3253C" w:rsidRDefault="00C3253C" w:rsidP="00284D1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диагностическое: раннее выявление и диагностика уровня интеллектуального развития детей дошкольного возраста;</w:t>
      </w:r>
    </w:p>
    <w:p w:rsidR="00C3253C" w:rsidRPr="00C3253C" w:rsidRDefault="00C3253C" w:rsidP="00284D1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коррекционно-педагогическое: разработка программ, соответствующих психофизическим и интеллектуальным возможностям детей; </w:t>
      </w:r>
    </w:p>
    <w:p w:rsidR="00C3253C" w:rsidRPr="00C3253C" w:rsidRDefault="00C3253C" w:rsidP="00284D1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организационно-методическое: организация консультационно-методической помощи воспитателям по вопросам обучения и воспитания дошкольников с проблемами в развитии;</w:t>
      </w:r>
    </w:p>
    <w:p w:rsidR="00C3253C" w:rsidRPr="00C3253C" w:rsidRDefault="00C3253C" w:rsidP="00284D1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консультативно-просветительское: организация консультативно – просветительской работы по пропаганде знаний из области коррекционной педагогики и специальной психологии среди родителей; </w:t>
      </w:r>
    </w:p>
    <w:p w:rsidR="00C3253C" w:rsidRPr="00C3253C" w:rsidRDefault="00C3253C" w:rsidP="00284D1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координирующее: ключевая позиция в комплексном сопровождении детей с проблемами в развитии принадлежит учителю-логопеду, учителю-дефектологу (тифлопедагогу); сопровождает профессиональную деятельность педагог-психолог; </w:t>
      </w:r>
    </w:p>
    <w:p w:rsidR="00C3253C" w:rsidRPr="00C3253C" w:rsidRDefault="00C3253C" w:rsidP="00284D1E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контрольно-оценочное: анализ результативности комплексной коррекционной работы с детьми дошкольного возраста, имеющих различные нарушения.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коррекционно-развивающей работы разработана в соответствии с ФГОС ДО.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коррекционной работы: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коррекции нарушений развития у различных категорий детей (целевые группы), включая детей с ООП, в том числе детей с ОВЗ и детей-инвалидов; 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им квалифицированной помощи в освоении Программы, их разностороннее развитие с учетом возрастных и индивидуальных особенностей, социальной адаптации; </w:t>
      </w:r>
    </w:p>
    <w:p w:rsidR="00C3253C" w:rsidRPr="00C3253C" w:rsidRDefault="00C3253C" w:rsidP="00284D1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 КРР: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особых (индивидуальных) образовательных потребностей обучающихся, в  том числе с трудностями освоения Программы и социализации в ДОО;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обучающихся с трудностями адаптации, обусловленными различными причинами;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индивидуально ориентированной психолого-педагогической помощи обучающимся с учетом особенностей психического и (или) физического развития, индивидуальных возможностей и потребностей (в соответствии с рекомендациями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(ПМПК) или психолого-педагогического консилиума образовательной организации (ППК);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возраста;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поиску и отбору одаренных обучающихся, их творческому развитию;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детей с проблемами развития эмоциональной и интеллектуальной сферы; </w:t>
      </w:r>
    </w:p>
    <w:p w:rsidR="00C3253C" w:rsidRPr="00C3253C" w:rsidRDefault="00C3253C" w:rsidP="00284D1E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комплекса индивидуально ориентированных мер по ослаблению, снижению или устранению отклонений в развитии и проблем поведения.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3253C" w:rsidRPr="00C3253C" w:rsidRDefault="00284D1E" w:rsidP="00284D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3253C"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 и содержание образования по образовательным областям 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образовательной области сформулированы задачи, содержание образовательной деятельности, предусмотренное для освоения в каждой возрастной группе детей в возрасте от полутора до семи лет, а также результаты, которые могут быть достигнуты детьми при целенаправленной систематической работе с ними.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в раннем возрасте (к трем годам):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к общению со взрослыми, реагирует на их настроение;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сверстникам; наблюдает за их действиями и подражает им; играет рядом;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понимает и выполняет простые поручения взрослого;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проявлять самостоятельность в бытовом и игровом поведении;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стихам, сказкам, повторяет отдельные слова и фразы за взрослым;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рассматривает картинки, показывает и называет предметы, изображенные на них;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осуществляет поисковые и обследовательские действия;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удовольствием слушает музыку, подпевает, выполняет простые танцевальные движения;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эмоционально откликается на красоту природы и произведения искусства;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C3253C" w:rsidRPr="00C3253C" w:rsidRDefault="00C3253C" w:rsidP="00284D1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(«Я буду лечить куклу»).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в дошкольном возрасте.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четырем годам: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владеет культурно-гигиеническими навыками: умывание, одевание и тому подобное, соблюдает требования гигиены,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 первичные представления о факторах, положительно влияющих на здоровье;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доверие к миру, положительно оценивает себя, говорит о себе в первом лице;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произведения, использует речевые формы вежливого общения;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стихотворения, эмоционально откликается на них;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совместно со взрослым пересказывает знакомые сказки, короткие стихи;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миру, к себе и окружающим людям;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 об объектах ближайшего окружения: о родном населенном пункте, его названии, достопримечательностях и традициях;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C3253C" w:rsidRPr="00C3253C" w:rsidRDefault="00C3253C" w:rsidP="00284D1E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C3253C" w:rsidRPr="00C3253C" w:rsidRDefault="00C3253C" w:rsidP="00284D1E">
      <w:pPr>
        <w:widowControl w:val="0"/>
        <w:tabs>
          <w:tab w:val="left" w:pos="1134"/>
          <w:tab w:val="left" w:pos="1276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tabs>
          <w:tab w:val="left" w:pos="1134"/>
          <w:tab w:val="left" w:pos="1276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пяти годам: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к самостоятельному осуществлению процессов личной гигиены, их правильной организации;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без напоминания взрослого здоровается и прощается, говорит "спасибо" и "пожалуйста";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познает правила безопасного поведения и стремится их выполнять в повседневной жизни;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самостоятелен в самообслуживании;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познавательный интерес к труду взрослых, профессиям, технике; отражает эти представления в играх;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к выполнению трудовых обязанностей, охотно включается в совместный труд со взрослыми или сверстниками;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большинство звуков произносит правильно, пользуется средствами эмоциональной и речевой выразительности;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словотворчество, интерес к языку, с интересом слушает литературные тексты, воспроизводит текст;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рассказать о предмете, его назначении и особенностях, о том, как он был создан;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использует накопленный художественно-творческой опыт в самостоятельной деятельности, с желанием участвует в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(праздниках, развлечениях и других видах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C3253C" w:rsidRPr="00C3253C" w:rsidRDefault="00C3253C" w:rsidP="00284D1E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принимает игровую задачу в играх с правилами, проявляет интерес к результату, выигрышу; ведет негромкий диалог с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игрушками, комментирует их "действия" в режиссерских играх.</w:t>
      </w:r>
    </w:p>
    <w:p w:rsidR="00C3253C" w:rsidRPr="00C3253C" w:rsidRDefault="00C3253C" w:rsidP="00284D1E">
      <w:pPr>
        <w:widowControl w:val="0"/>
        <w:tabs>
          <w:tab w:val="left" w:pos="1134"/>
          <w:tab w:val="left" w:pos="1276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tabs>
          <w:tab w:val="left" w:pos="1134"/>
          <w:tab w:val="left" w:pos="1276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шести годам: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тематики и жанра;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ее государственные символы;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принимает активное участие в праздничных программах и их подготовке; взаимодействует со всеми участниками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C3253C" w:rsidRPr="00C3253C" w:rsidRDefault="00C3253C" w:rsidP="00284D1E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C3253C" w:rsidRPr="00C3253C" w:rsidRDefault="00C3253C" w:rsidP="00284D1E">
      <w:pPr>
        <w:widowControl w:val="0"/>
        <w:tabs>
          <w:tab w:val="left" w:pos="1134"/>
          <w:tab w:val="left" w:pos="1276"/>
        </w:tabs>
        <w:autoSpaceDE w:val="0"/>
        <w:autoSpaceDN w:val="0"/>
        <w:spacing w:before="200"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на этапе завершения освоения Программы (к концу дошкольного возраста):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сформированы основные психофизические и нравственно-волевые качества;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основными движениями и элементами спортивных игр, может контролировать свои движение и управлять ими;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соблюдает элементарные правила здорового образа жизни и личной гигиены;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результативно выполняет физические упражнения (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проявляет элементы творчества в двигательной деятельности;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нравственно-волевые качества, самоконтроль и может осуществлять анализ своей двигательной деятельности;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средствами общения и способами взаимодействия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стремится сохранять позитивную самооценку;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положительное отношение к миру, разным видам труда, другим людям и самому себе;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выражено стремление заниматься социально значимой деятельностью;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откликаться на эмоции близких людей, проявлять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(сочувствие, сопереживание, содействие);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осуществлению социальной навигации как ориентации в социуме и соблюдению правил безопасности в реальном и цифровом взаимодействии;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учетом игровой ситуации;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C3253C" w:rsidRPr="00C3253C" w:rsidRDefault="00C3253C" w:rsidP="00284D1E">
      <w:pPr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200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планировать свои действия, направленные на достижение конкретной цели; демонстрирует сформированные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предпосылки к учебной деятельности и элементы готовности к школьному обучению.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53C" w:rsidRPr="00C3253C" w:rsidRDefault="00C3253C" w:rsidP="00284D1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Часть, формируемая участниками образовательных отношений </w:t>
      </w:r>
    </w:p>
    <w:p w:rsidR="00C3253C" w:rsidRPr="00C3253C" w:rsidRDefault="00C3253C" w:rsidP="00284D1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результаты освоения части, формируемой участниками образовательных отношений (целевые ориентиры).</w:t>
      </w:r>
    </w:p>
    <w:p w:rsidR="00C3253C" w:rsidRPr="00C3253C" w:rsidRDefault="00C3253C" w:rsidP="00284D1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детей:</w:t>
      </w:r>
    </w:p>
    <w:p w:rsidR="00C3253C" w:rsidRPr="00C3253C" w:rsidRDefault="00C3253C" w:rsidP="00284D1E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активный. Ребенок о</w:t>
      </w:r>
      <w:r w:rsidRPr="00C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бладает по возрасту знаниями о родном крае, представителях флоры и фауны родного края, проявляет  интерес к родному городу, его достопримечательностям, событиям прошлого и настоящего.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Задает вопросы поискового характера. Интересуется новым неизвестным в окружающем мире. Проявляет устойчивый интерес к познанию экосистемы города Вельска и Вельского района. Знает стихи о г. Вельске, северном крае</w:t>
      </w:r>
    </w:p>
    <w:p w:rsidR="00C3253C" w:rsidRPr="00C3253C" w:rsidRDefault="00C3253C" w:rsidP="00284D1E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100" w:beforeAutospacing="1"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Эмоционально-отзывчивый. Ребенок уважает труд взрослых разных профессий по охране природы. Откликается на эмоции близких людей и друзей. Мотивирует свое отношение к городу и району. </w:t>
      </w:r>
      <w:r w:rsidRPr="00C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Испытывает  чувство любви,  гордости за малую Родину, бережного отношения  к своей малой Родине.</w:t>
      </w:r>
    </w:p>
    <w:p w:rsidR="00C3253C" w:rsidRPr="00C3253C" w:rsidRDefault="00C3253C" w:rsidP="00284D1E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развиваются познавательная активность, исследовательские умения и навыки, навыки проектной деятельности.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Способен решать интеллектуальные и личностные задания, адекватные возрасту.</w:t>
      </w:r>
    </w:p>
    <w:p w:rsidR="00C3253C" w:rsidRPr="00C3253C" w:rsidRDefault="00C3253C" w:rsidP="00284D1E">
      <w:pPr>
        <w:numPr>
          <w:ilvl w:val="0"/>
          <w:numId w:val="17"/>
        </w:numPr>
        <w:tabs>
          <w:tab w:val="left" w:pos="426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 знания о городе Вельске, в небольших связных рассказах. Составляет несложные рассказы с помощью иллюстраций. </w:t>
      </w:r>
    </w:p>
    <w:p w:rsidR="00C3253C" w:rsidRPr="00C3253C" w:rsidRDefault="00C3253C" w:rsidP="00284D1E">
      <w:pPr>
        <w:shd w:val="clear" w:color="auto" w:fill="FFFFFF"/>
        <w:tabs>
          <w:tab w:val="num" w:pos="36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педагогов:</w:t>
      </w:r>
    </w:p>
    <w:p w:rsidR="00C3253C" w:rsidRPr="00C3253C" w:rsidRDefault="00C3253C" w:rsidP="00284D1E">
      <w:pPr>
        <w:shd w:val="clear" w:color="auto" w:fill="FFFFFF"/>
        <w:tabs>
          <w:tab w:val="num" w:pos="36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педагогов возрастает профессиональное мастерство в вопросах воспитания у дошкольников патриотизма и любви к малой Родине.</w:t>
      </w:r>
    </w:p>
    <w:p w:rsidR="00C3253C" w:rsidRPr="00C3253C" w:rsidRDefault="00C3253C" w:rsidP="00284D1E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цель внедрения в Детском саду  регионального компонента в образовательной программе по ФГОС направлена на воспитание духовно-нравственных качеств, эмоциональных и духовных ценностей, положительного отношения к культурным традициям народов, которые проживают на территории региона, создание толерантного отношения к представителям других национальностей.</w:t>
      </w:r>
    </w:p>
    <w:p w:rsidR="00C3253C" w:rsidRPr="00C3253C" w:rsidRDefault="00C3253C" w:rsidP="00284D1E">
      <w:pPr>
        <w:widowControl w:val="0"/>
        <w:tabs>
          <w:tab w:val="left" w:pos="1134"/>
          <w:tab w:val="left" w:pos="1782"/>
        </w:tabs>
        <w:autoSpaceDE w:val="0"/>
        <w:autoSpaceDN w:val="0"/>
        <w:spacing w:after="0"/>
        <w:ind w:firstLine="851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253C" w:rsidRPr="00C3253C" w:rsidRDefault="00284D1E" w:rsidP="00284D1E">
      <w:pPr>
        <w:widowControl w:val="0"/>
        <w:tabs>
          <w:tab w:val="left" w:pos="1134"/>
          <w:tab w:val="left" w:pos="1782"/>
        </w:tabs>
        <w:autoSpaceDE w:val="0"/>
        <w:autoSpaceDN w:val="0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Характеристика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взаимодействия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педагогического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коллектива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C3253C" w:rsidRPr="00C32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семьями детей</w:t>
      </w:r>
    </w:p>
    <w:p w:rsidR="00C3253C" w:rsidRPr="00C3253C" w:rsidRDefault="00C3253C" w:rsidP="00284D1E">
      <w:pPr>
        <w:tabs>
          <w:tab w:val="left" w:pos="1134"/>
        </w:tabs>
        <w:spacing w:after="0"/>
        <w:ind w:firstLine="85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C3253C" w:rsidRPr="00C3253C" w:rsidRDefault="00C3253C" w:rsidP="00284D1E">
      <w:pPr>
        <w:tabs>
          <w:tab w:val="left" w:pos="567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C3253C" w:rsidRPr="00C3253C" w:rsidRDefault="00C3253C" w:rsidP="00284D1E">
      <w:pPr>
        <w:tabs>
          <w:tab w:val="left" w:pos="567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сотрудничество с семьей делает успешной работу дошкольного учреждения.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C3253C" w:rsidRPr="00C3253C" w:rsidRDefault="00C3253C" w:rsidP="00284D1E">
      <w:pPr>
        <w:tabs>
          <w:tab w:val="left" w:pos="567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детский сад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семейном и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внесемейном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образовании.</w:t>
      </w:r>
    </w:p>
    <w:p w:rsidR="00C3253C" w:rsidRPr="00C3253C" w:rsidRDefault="00C3253C" w:rsidP="00284D1E">
      <w:pPr>
        <w:tabs>
          <w:tab w:val="left" w:pos="567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Уважение, сопереживание и искренность являются важными позициями, способствующими позитивному проведению диалога.</w:t>
      </w:r>
    </w:p>
    <w:p w:rsidR="00C3253C" w:rsidRPr="00C3253C" w:rsidRDefault="00C3253C" w:rsidP="00284D1E">
      <w:pPr>
        <w:tabs>
          <w:tab w:val="left" w:pos="567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C3253C" w:rsidRPr="00C3253C" w:rsidRDefault="00C3253C" w:rsidP="00284D1E">
      <w:pPr>
        <w:tabs>
          <w:tab w:val="left" w:pos="567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Педагоги, в свою очередь, также делятся информацией с родителями (законными представителями) о своей работе и о поведении детей во время пребывания в дошкольной организации. Родители (законные представители), как правило, хотят знать о возможностях сотрудничества, способствующего адаптации ребенка к детскому саду, его развитию, эффективному использованию предлагаемых форм образовательной работы. </w:t>
      </w:r>
    </w:p>
    <w:p w:rsidR="00C3253C" w:rsidRPr="00C3253C" w:rsidRDefault="00C3253C" w:rsidP="00284D1E">
      <w:pPr>
        <w:tabs>
          <w:tab w:val="left" w:pos="567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spacing w:after="0"/>
        <w:ind w:firstLine="851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целями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педагогического коллектива ДОО с семьями обучающихся дошкольного возраста являются:</w:t>
      </w:r>
    </w:p>
    <w:p w:rsidR="00C3253C" w:rsidRPr="00C3253C" w:rsidRDefault="00C3253C" w:rsidP="00284D1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C3253C" w:rsidRPr="00C3253C" w:rsidRDefault="00C3253C" w:rsidP="00284D1E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раннего и дошкольного возрастов.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должно осуществляться через решение </w:t>
      </w: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задач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родителей (законных представителей) и общественности относительно целей дошкольного образования,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способствование развитию ответственного и осознанного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базовой основы благополучия семьи;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раннего и дошкольного возраста для решения образовательных задач;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вовлечение родителей (законных представителей) в образовательный процесс.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взаимодействия с родителями (законными представителями) должно придерживаться следующих </w:t>
      </w: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принципов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 семьи в воспитании, обучении и развитии ребенка: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 обязанность заложить основы физического, нравственного и интеллектуального развития личности ребенка;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возрастосообразность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</w:t>
      </w: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направлениям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32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диагностико-аналитическое</w:t>
      </w:r>
      <w:proofErr w:type="spellEnd"/>
      <w:r w:rsidRPr="00C32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направление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 </w:t>
      </w:r>
    </w:p>
    <w:p w:rsidR="00C3253C" w:rsidRPr="00C3253C" w:rsidRDefault="00C3253C" w:rsidP="00284D1E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и анализ данных о семье каждого обучающегося, ее запросах в отношении охраны здоровья и развития ребенка об уровне психолого-педагогической компетентности родителей (законных представителей);</w:t>
      </w:r>
    </w:p>
    <w:p w:rsidR="00C3253C" w:rsidRPr="00C3253C" w:rsidRDefault="00C3253C" w:rsidP="00284D1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с семьей с учетом результатов проведенного анализа; согласование воспитательных задач;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32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просветительское направление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предполагает:</w:t>
      </w:r>
    </w:p>
    <w:p w:rsidR="00C3253C" w:rsidRPr="00C3253C" w:rsidRDefault="00C3253C" w:rsidP="00284D1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 родителей (законных представителей) по вопросам особенностей психофизиологического и психического развития детей раннего и дошкольного возрастов; </w:t>
      </w:r>
    </w:p>
    <w:p w:rsidR="00C3253C" w:rsidRPr="00C3253C" w:rsidRDefault="00C3253C" w:rsidP="00284D1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эффективных методов обучения и воспитания детей определенного возраста; </w:t>
      </w:r>
    </w:p>
    <w:p w:rsidR="00C3253C" w:rsidRPr="00C3253C" w:rsidRDefault="00C3253C" w:rsidP="00284D1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актуальной информацией о государственной политике в области дошкольного образования, включая информирование о мерах господдержки семей с детьми дошкольного возраста; </w:t>
      </w:r>
    </w:p>
    <w:p w:rsidR="00C3253C" w:rsidRPr="00C3253C" w:rsidRDefault="00C3253C" w:rsidP="00284D1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 особенностях реализуемой в ДОО образовательной программы, условиях пребывания ребенка в группе ДОО, содержании и методах образовательной работы с детьми;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325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консультационное направление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объединяет в себе: консультирование родителей (законных представителей) по вопросам:</w:t>
      </w:r>
    </w:p>
    <w:p w:rsidR="00C3253C" w:rsidRPr="00C3253C" w:rsidRDefault="00C3253C" w:rsidP="00284D1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с ребенком, преодоления возникающих проблем воспитания и обучения детей в условиях семьи; </w:t>
      </w:r>
    </w:p>
    <w:p w:rsidR="00C3253C" w:rsidRPr="00C3253C" w:rsidRDefault="00C3253C" w:rsidP="00284D1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особенностей поведения и взаимодействия ребенка со сверстниками и педагогом; </w:t>
      </w:r>
    </w:p>
    <w:p w:rsidR="00C3253C" w:rsidRPr="00C3253C" w:rsidRDefault="00C3253C" w:rsidP="00284D1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проблемных ситуациях; </w:t>
      </w:r>
    </w:p>
    <w:p w:rsidR="00C3253C" w:rsidRPr="00C3253C" w:rsidRDefault="00C3253C" w:rsidP="00284D1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воспитания и построения продуктивного взаимодействия с детьми раннего и дошкольного возрастов; </w:t>
      </w:r>
    </w:p>
    <w:p w:rsidR="00C3253C" w:rsidRPr="00C3253C" w:rsidRDefault="00C3253C" w:rsidP="00284D1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организации и участия в детских деятельностях, образовательном процессе и другому.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образовательная деятельность педагогов и родителей (законных представителей) обучающихся предполагает:</w:t>
      </w:r>
    </w:p>
    <w:p w:rsidR="00C3253C" w:rsidRPr="00C3253C" w:rsidRDefault="00C3253C" w:rsidP="00284D1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в реализации некоторых образовательных задач, вопросах организации РППС и образовательных мероприятий; </w:t>
      </w:r>
    </w:p>
    <w:p w:rsidR="00C3253C" w:rsidRPr="00C3253C" w:rsidRDefault="00C3253C" w:rsidP="00284D1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образовательных инициатив родителей (законных представителей) детей раннего и дошкольного возрастов; </w:t>
      </w:r>
    </w:p>
    <w:p w:rsidR="00C3253C" w:rsidRPr="00C3253C" w:rsidRDefault="00C3253C" w:rsidP="00284D1E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образовательных проектов ДОО совместно с семьей.</w:t>
      </w:r>
    </w:p>
    <w:p w:rsidR="00C3253C" w:rsidRPr="00C3253C" w:rsidRDefault="00C3253C" w:rsidP="00284D1E">
      <w:pPr>
        <w:widowControl w:val="0"/>
        <w:tabs>
          <w:tab w:val="left" w:pos="1134"/>
        </w:tabs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просветительской деятельности ДОО должно уделяться повышению уровня компетентности родителей (законных представителей) в вопросах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темы может быть осуществлена в процессе следующих </w:t>
      </w: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направлений просветительской деятельности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о факторах, положительно влияющих на физическое и психическое здоровье ребенка (рациональная организация режима дня ребенка, правильное питание в семье, закаливание, организация двигательной активности, благоприятный психологический микроклимат в семье и спокойное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ДОО и семьи в решении данных задач;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знакомство родителей (законных представителей) с оздоровительными мероприятиями, проводимыми в ДОО;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просветительской работы по вопросам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может быть повышена за счет привлечения к тематическим встречам профильных специалистов.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деятельности педагога реализуются в разных формах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диагностико-аналитическое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медиарепортажи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досуговую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–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ребенком (с учетом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Незаменимой формой установления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возможности, ресурсы семьи и пути их решения. В диалоге проходит просвещение родителей (законных </w:t>
      </w: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представителей), их консультирование по вопросам выбора оптимального образовательного маршрута для конкретного ребенка, а также согласование совместных действий, которые могут быть предприняты со стороны ДОО и семьи для разрешения возможных проблем и трудностей ребенка в освоении образовательной программы.</w:t>
      </w:r>
    </w:p>
    <w:p w:rsidR="00C3253C" w:rsidRPr="00C3253C" w:rsidRDefault="00C3253C" w:rsidP="00284D1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ДОО с родителями (законными представителями) детей дошкольного возраста.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младшем дошкольном возрасте главная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дошкольного учреждения, своеобразием режима дня группы и образовательной программы, специалистами, которые будут работать с их детьми. В этот период происходит   установление личных и деловых контактов между педагогами и родителями. В общении с ро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печить его полноценное развитие.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средней группе воспитатель обращает внимание родителей на то, что ребенок переходит на новую ступень личностного развития — у него возникает потребность в познавательном общении со взрослыми, он начинает проявлять интерес к своему прошлому. В своем общении с родителями педагог обращает внимание на изменения в развитии до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школьников, на то, как их учитывать в своей воспитательной тактике, общении со своим ребенком.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старшем возрасте   педагог корректиру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ет детско-родительские отношения, помогает родителям и детям найти общие интересы, которые в дальнейшем могут стать основой семейного общения. Много внимания воспитатель уделяет развитию совместной деятельности родителей и детей — игровой, </w:t>
      </w:r>
      <w:proofErr w:type="spellStart"/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досуговой</w:t>
      </w:r>
      <w:proofErr w:type="spellEnd"/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художественной. В процессе совместной с родителями деятельности он опирается на раз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вивающиеся у них способности к самоанализу, к оценке результатов развития ребенка, умения замечать, как изменение собственной воспи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тательной тактики приводит к росту личностных достижений ребенка.</w:t>
      </w:r>
    </w:p>
    <w:p w:rsidR="00C3253C" w:rsidRPr="00C3253C" w:rsidRDefault="00C3253C" w:rsidP="00284D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подготовительной группе главным  направлением сотрудничества воспитателя с семьей — развитие родительского коллектива группы, создание детско-родительского сообщества, в котором родители могли бы обсуждать свои пе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дагогические проблемы, совместно намечать перспективы развития детей группы. Этот период    дошкольного детства непосредствен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но связан с повышением компетентности родителей по проблеме под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готовки детей к школе, снижением уровня тревожности родителей перед поступлением детей в школу, определением совместных с педа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гогом условий для лучшей подготовки к школе каждого ребенка. Воспитатель активно вовлекает родителей в совместные с детьми виды деятельности, помогает устанавливать партнерские взаимоотно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шения, поощряет активность и самостоятельность детей. В процессе организации разных форм детско-родительского взаимодействия вос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 xml:space="preserve">питатель 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способствует развитию родительской уверенности, радости и удовлетворения от общения со своими детьми, помогает определить особенности организации его индивидуального образовательного маршрута в условиях школьно</w:t>
      </w:r>
      <w:r w:rsidRPr="00C3253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softHyphen/>
        <w:t>го обучения.</w:t>
      </w:r>
      <w:r w:rsidRPr="00C3253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Основные условия</w:t>
      </w:r>
      <w:r w:rsidRPr="00C3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реализации доверительного взаимодействия между ДОО и семьей:</w:t>
      </w:r>
    </w:p>
    <w:p w:rsidR="00C3253C" w:rsidRPr="00C3253C" w:rsidRDefault="00C3253C" w:rsidP="00284D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C3253C" w:rsidRPr="00C3253C" w:rsidRDefault="00C3253C" w:rsidP="00284D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открытость детского сада семье;</w:t>
      </w:r>
    </w:p>
    <w:p w:rsidR="00C3253C" w:rsidRPr="00C3253C" w:rsidRDefault="00C3253C" w:rsidP="00284D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ориентация педагога на работу с детьми и родителями.</w:t>
      </w:r>
    </w:p>
    <w:p w:rsidR="00C3253C" w:rsidRPr="00C3253C" w:rsidRDefault="00C3253C" w:rsidP="00284D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C3253C" w:rsidRPr="00C3253C" w:rsidRDefault="00C3253C" w:rsidP="00284D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 </w:t>
      </w:r>
    </w:p>
    <w:p w:rsidR="00C3253C" w:rsidRPr="00C3253C" w:rsidRDefault="00C3253C" w:rsidP="00284D1E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325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семье.</w:t>
      </w:r>
    </w:p>
    <w:p w:rsidR="00C3253C" w:rsidRPr="00C3253C" w:rsidRDefault="00C3253C" w:rsidP="00284D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16002" w:rsidRDefault="00284D1E" w:rsidP="00284D1E">
      <w:pPr>
        <w:ind w:firstLine="851"/>
      </w:pPr>
    </w:p>
    <w:sectPr w:rsidR="00416002" w:rsidSect="00C83549">
      <w:footerReference w:type="default" r:id="rId10"/>
      <w:pgSz w:w="16838" w:h="11906" w:orient="landscape"/>
      <w:pgMar w:top="1134" w:right="82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153"/>
      <w:docPartObj>
        <w:docPartGallery w:val="Page Numbers (Bottom of Page)"/>
        <w:docPartUnique/>
      </w:docPartObj>
    </w:sdtPr>
    <w:sdtEndPr/>
    <w:sdtContent>
      <w:p w:rsidR="00E2170F" w:rsidRDefault="00284D1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170F" w:rsidRDefault="00284D1E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239"/>
    <w:multiLevelType w:val="hybridMultilevel"/>
    <w:tmpl w:val="694C09E4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5268"/>
    <w:multiLevelType w:val="hybridMultilevel"/>
    <w:tmpl w:val="4C00FF08"/>
    <w:lvl w:ilvl="0" w:tplc="751AC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A573B4"/>
    <w:multiLevelType w:val="hybridMultilevel"/>
    <w:tmpl w:val="31922FF2"/>
    <w:lvl w:ilvl="0" w:tplc="751AC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801C12"/>
    <w:multiLevelType w:val="hybridMultilevel"/>
    <w:tmpl w:val="C12C3C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E4D00"/>
    <w:multiLevelType w:val="hybridMultilevel"/>
    <w:tmpl w:val="A11416E2"/>
    <w:lvl w:ilvl="0" w:tplc="751AC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CF2A24"/>
    <w:multiLevelType w:val="hybridMultilevel"/>
    <w:tmpl w:val="9F8A1CE8"/>
    <w:lvl w:ilvl="0" w:tplc="751AC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06270E"/>
    <w:multiLevelType w:val="multilevel"/>
    <w:tmpl w:val="0FD48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65441"/>
    <w:multiLevelType w:val="hybridMultilevel"/>
    <w:tmpl w:val="23E0998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1E39D2"/>
    <w:multiLevelType w:val="hybridMultilevel"/>
    <w:tmpl w:val="35F2DA80"/>
    <w:lvl w:ilvl="0" w:tplc="751AC3D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7971597"/>
    <w:multiLevelType w:val="hybridMultilevel"/>
    <w:tmpl w:val="0B6A2792"/>
    <w:lvl w:ilvl="0" w:tplc="62C8E8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126FFB"/>
    <w:multiLevelType w:val="hybridMultilevel"/>
    <w:tmpl w:val="9EC2EE6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42711"/>
    <w:multiLevelType w:val="hybridMultilevel"/>
    <w:tmpl w:val="8A22D0E0"/>
    <w:lvl w:ilvl="0" w:tplc="FB4E88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0B4D49"/>
    <w:multiLevelType w:val="hybridMultilevel"/>
    <w:tmpl w:val="6EF29410"/>
    <w:lvl w:ilvl="0" w:tplc="751A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4A2190"/>
    <w:multiLevelType w:val="hybridMultilevel"/>
    <w:tmpl w:val="B534359A"/>
    <w:lvl w:ilvl="0" w:tplc="751A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4C7473"/>
    <w:multiLevelType w:val="hybridMultilevel"/>
    <w:tmpl w:val="4CF4C104"/>
    <w:lvl w:ilvl="0" w:tplc="751AC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EE660A"/>
    <w:multiLevelType w:val="hybridMultilevel"/>
    <w:tmpl w:val="F31C06AC"/>
    <w:lvl w:ilvl="0" w:tplc="4DF4FDE6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A1B25D8"/>
    <w:multiLevelType w:val="hybridMultilevel"/>
    <w:tmpl w:val="37900A02"/>
    <w:lvl w:ilvl="0" w:tplc="751AC3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BD5BB0"/>
    <w:multiLevelType w:val="hybridMultilevel"/>
    <w:tmpl w:val="63B0BFB4"/>
    <w:lvl w:ilvl="0" w:tplc="424A6F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A452DA"/>
    <w:multiLevelType w:val="hybridMultilevel"/>
    <w:tmpl w:val="88B8870C"/>
    <w:lvl w:ilvl="0" w:tplc="5CD4C9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340AAF"/>
    <w:multiLevelType w:val="hybridMultilevel"/>
    <w:tmpl w:val="11D456AE"/>
    <w:lvl w:ilvl="0" w:tplc="751AC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927597"/>
    <w:multiLevelType w:val="hybridMultilevel"/>
    <w:tmpl w:val="0B344340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726094"/>
    <w:multiLevelType w:val="hybridMultilevel"/>
    <w:tmpl w:val="AB380EA8"/>
    <w:lvl w:ilvl="0" w:tplc="751A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071625"/>
    <w:multiLevelType w:val="hybridMultilevel"/>
    <w:tmpl w:val="8CF64482"/>
    <w:lvl w:ilvl="0" w:tplc="751AC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21"/>
  </w:num>
  <w:num w:numId="8">
    <w:abstractNumId w:val="13"/>
  </w:num>
  <w:num w:numId="9">
    <w:abstractNumId w:val="12"/>
  </w:num>
  <w:num w:numId="10">
    <w:abstractNumId w:val="14"/>
  </w:num>
  <w:num w:numId="11">
    <w:abstractNumId w:val="22"/>
  </w:num>
  <w:num w:numId="12">
    <w:abstractNumId w:val="3"/>
  </w:num>
  <w:num w:numId="13">
    <w:abstractNumId w:val="17"/>
  </w:num>
  <w:num w:numId="14">
    <w:abstractNumId w:val="7"/>
  </w:num>
  <w:num w:numId="15">
    <w:abstractNumId w:val="10"/>
  </w:num>
  <w:num w:numId="16">
    <w:abstractNumId w:val="20"/>
  </w:num>
  <w:num w:numId="17">
    <w:abstractNumId w:val="6"/>
  </w:num>
  <w:num w:numId="18">
    <w:abstractNumId w:val="19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253C"/>
    <w:rsid w:val="00284D1E"/>
    <w:rsid w:val="00286D04"/>
    <w:rsid w:val="0090489B"/>
    <w:rsid w:val="00A54325"/>
    <w:rsid w:val="00C3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25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25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325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284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500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1224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512244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0512244/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dkabinet.ru/load/normativka_do/prikazy_ministerstva_obrazovanija_rossijskoj_federacii/prikaz_1547_ot_05_12_2014_g_ob_utverzhdenii_pokazatelej_kharakterizujushhikh_obshhie_kriterii_ocenki_kachestva_obrazovatelnoj_dejatelnosti/31-1-0-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9174</Words>
  <Characters>52295</Characters>
  <Application>Microsoft Office Word</Application>
  <DocSecurity>0</DocSecurity>
  <Lines>435</Lines>
  <Paragraphs>122</Paragraphs>
  <ScaleCrop>false</ScaleCrop>
  <Company/>
  <LinksUpToDate>false</LinksUpToDate>
  <CharactersWithSpaces>61347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2023-10-27T05:32:00Z</dcterms:created>
  <dcterms:modified xsi:type="dcterms:W3CDTF">2023-10-27T05:56:00Z</dcterms:modified>
</cp:coreProperties>
</file>