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72" w:rsidRDefault="00F35972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1" name="Рисунок 1" descr="E: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972" w:rsidRPr="00F35972" w:rsidRDefault="00F35972" w:rsidP="00F35972"/>
    <w:p w:rsidR="00F35972" w:rsidRDefault="00F35972">
      <w:r>
        <w:br w:type="page"/>
      </w:r>
    </w:p>
    <w:p w:rsidR="00F35972" w:rsidRPr="00F35972" w:rsidRDefault="00F35972" w:rsidP="00F35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F35972" w:rsidRPr="00F35972" w:rsidRDefault="00F35972" w:rsidP="00F359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 xml:space="preserve">                  АНАЛИТИЧЕСКАЯ ЧАСТЬ</w:t>
      </w:r>
    </w:p>
    <w:p w:rsidR="00F35972" w:rsidRPr="00F35972" w:rsidRDefault="00F35972" w:rsidP="00F35972">
      <w:pPr>
        <w:pStyle w:val="a5"/>
        <w:numPr>
          <w:ilvl w:val="0"/>
          <w:numId w:val="31"/>
        </w:numPr>
        <w:spacing w:line="360" w:lineRule="auto"/>
        <w:rPr>
          <w:b/>
          <w:szCs w:val="24"/>
        </w:rPr>
      </w:pPr>
      <w:r w:rsidRPr="00F35972">
        <w:rPr>
          <w:rFonts w:eastAsia="Times New Roman"/>
          <w:b/>
          <w:color w:val="000000"/>
          <w:szCs w:val="24"/>
          <w:lang w:val="en-US" w:eastAsia="ru-RU"/>
        </w:rPr>
        <w:t xml:space="preserve">      </w:t>
      </w:r>
      <w:r w:rsidRPr="00F35972">
        <w:rPr>
          <w:rFonts w:eastAsia="Times New Roman"/>
          <w:b/>
          <w:color w:val="000000"/>
          <w:szCs w:val="24"/>
          <w:lang w:eastAsia="ru-RU"/>
        </w:rPr>
        <w:t>Общая характеристика образовательной организации</w:t>
      </w:r>
    </w:p>
    <w:p w:rsidR="00F35972" w:rsidRPr="00F35972" w:rsidRDefault="00F35972" w:rsidP="00F35972">
      <w:pPr>
        <w:pStyle w:val="a5"/>
        <w:numPr>
          <w:ilvl w:val="0"/>
          <w:numId w:val="31"/>
        </w:numPr>
        <w:spacing w:line="360" w:lineRule="auto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F35972">
        <w:rPr>
          <w:rFonts w:eastAsia="Times New Roman"/>
          <w:b/>
          <w:color w:val="000000"/>
          <w:szCs w:val="24"/>
          <w:lang w:val="en-US" w:eastAsia="ru-RU"/>
        </w:rPr>
        <w:t xml:space="preserve">     </w:t>
      </w:r>
      <w:r w:rsidRPr="00F35972">
        <w:rPr>
          <w:rFonts w:eastAsia="Times New Roman"/>
          <w:b/>
          <w:color w:val="000000"/>
          <w:szCs w:val="24"/>
          <w:lang w:eastAsia="ru-RU"/>
        </w:rPr>
        <w:t xml:space="preserve">Система управления организации </w:t>
      </w:r>
    </w:p>
    <w:p w:rsidR="00F35972" w:rsidRPr="00F35972" w:rsidRDefault="00F35972" w:rsidP="00F35972">
      <w:pPr>
        <w:pStyle w:val="a5"/>
        <w:numPr>
          <w:ilvl w:val="0"/>
          <w:numId w:val="37"/>
        </w:numPr>
        <w:spacing w:line="360" w:lineRule="auto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>Оценка образовательной деятельности</w:t>
      </w:r>
    </w:p>
    <w:p w:rsidR="00F35972" w:rsidRPr="00F35972" w:rsidRDefault="00F35972" w:rsidP="00F35972">
      <w:pPr>
        <w:ind w:left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1.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Нормативно-правовые документы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2.Условия приема воспитанников в ДОО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3. Непосредственная образовательная деятельность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(НОД)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          4. Особенности образовательного процесса</w:t>
      </w:r>
    </w:p>
    <w:p w:rsidR="00F35972" w:rsidRPr="00F35972" w:rsidRDefault="00F35972" w:rsidP="00F35972">
      <w:pPr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ab/>
        <w:t xml:space="preserve">        5. Работа с одаренными детьми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6. Социальное партнерство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7. Оздоровительная работа  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ab/>
        <w:t xml:space="preserve">        </w:t>
      </w:r>
      <w:r w:rsidRPr="00F35972">
        <w:rPr>
          <w:rFonts w:ascii="Times New Roman" w:hAnsi="Times New Roman" w:cs="Times New Roman"/>
          <w:b/>
          <w:bCs/>
          <w:sz w:val="24"/>
          <w:szCs w:val="24"/>
        </w:rPr>
        <w:t>8. Дополнительные образовательные услуги</w:t>
      </w:r>
    </w:p>
    <w:p w:rsidR="00F35972" w:rsidRPr="00F35972" w:rsidRDefault="00F35972" w:rsidP="00F35972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597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9. Взаимодействие с семьями воспитанников</w:t>
      </w:r>
    </w:p>
    <w:p w:rsidR="00F35972" w:rsidRPr="00F35972" w:rsidRDefault="00F35972" w:rsidP="00F35972">
      <w:pPr>
        <w:pStyle w:val="a5"/>
        <w:numPr>
          <w:ilvl w:val="0"/>
          <w:numId w:val="37"/>
        </w:numPr>
        <w:spacing w:line="360" w:lineRule="auto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 xml:space="preserve">Содержание и качество подготовки </w:t>
      </w:r>
      <w:proofErr w:type="gramStart"/>
      <w:r w:rsidRPr="00F35972">
        <w:rPr>
          <w:rFonts w:eastAsia="Times New Roman"/>
          <w:b/>
          <w:color w:val="000000"/>
          <w:szCs w:val="24"/>
          <w:lang w:eastAsia="ru-RU"/>
        </w:rPr>
        <w:t>обучающихся</w:t>
      </w:r>
      <w:proofErr w:type="gramEnd"/>
    </w:p>
    <w:p w:rsidR="00F35972" w:rsidRPr="00F35972" w:rsidRDefault="00F35972" w:rsidP="00F35972">
      <w:pPr>
        <w:pStyle w:val="a5"/>
        <w:numPr>
          <w:ilvl w:val="0"/>
          <w:numId w:val="37"/>
        </w:numPr>
        <w:spacing w:line="360" w:lineRule="auto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>Кадровое обеспечение</w:t>
      </w:r>
    </w:p>
    <w:p w:rsidR="00F35972" w:rsidRPr="00F35972" w:rsidRDefault="00F35972" w:rsidP="00F35972">
      <w:pPr>
        <w:pStyle w:val="a5"/>
        <w:numPr>
          <w:ilvl w:val="0"/>
          <w:numId w:val="37"/>
        </w:numPr>
        <w:spacing w:line="360" w:lineRule="auto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 xml:space="preserve"> Учебно-методическое обеспечение</w:t>
      </w:r>
    </w:p>
    <w:p w:rsidR="00F35972" w:rsidRPr="00F35972" w:rsidRDefault="00F35972" w:rsidP="00F35972">
      <w:pPr>
        <w:pStyle w:val="a5"/>
        <w:numPr>
          <w:ilvl w:val="0"/>
          <w:numId w:val="37"/>
        </w:numPr>
        <w:spacing w:line="360" w:lineRule="auto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 xml:space="preserve"> Библиотечно-информационное обеспечение</w:t>
      </w:r>
    </w:p>
    <w:p w:rsidR="00F35972" w:rsidRPr="00F35972" w:rsidRDefault="00F35972" w:rsidP="00F35972">
      <w:pPr>
        <w:pStyle w:val="a5"/>
        <w:numPr>
          <w:ilvl w:val="0"/>
          <w:numId w:val="37"/>
        </w:numPr>
        <w:spacing w:line="360" w:lineRule="auto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 xml:space="preserve"> Материально-техническая база </w:t>
      </w:r>
    </w:p>
    <w:p w:rsidR="00F35972" w:rsidRPr="00F35972" w:rsidRDefault="00F35972" w:rsidP="00F35972">
      <w:pPr>
        <w:pStyle w:val="a5"/>
        <w:spacing w:line="360" w:lineRule="auto"/>
        <w:ind w:left="426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bCs/>
          <w:color w:val="000000"/>
          <w:szCs w:val="24"/>
          <w:bdr w:val="none" w:sz="0" w:space="0" w:color="auto" w:frame="1"/>
          <w:lang w:val="en-US" w:eastAsia="ru-RU"/>
        </w:rPr>
        <w:t>IX.</w:t>
      </w:r>
      <w:r w:rsidRPr="00F3597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       Обеспечение безопасности  </w:t>
      </w:r>
    </w:p>
    <w:p w:rsidR="00F35972" w:rsidRPr="00F35972" w:rsidRDefault="00F35972" w:rsidP="00F359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       Функционирование внутренней системы оценки качества образования</w:t>
      </w:r>
    </w:p>
    <w:p w:rsidR="00F35972" w:rsidRPr="00F35972" w:rsidRDefault="00F35972" w:rsidP="00F35972">
      <w:pPr>
        <w:tabs>
          <w:tab w:val="left" w:pos="6348"/>
          <w:tab w:val="left" w:pos="8190"/>
        </w:tabs>
        <w:spacing w:line="36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 xml:space="preserve">                   АНАЛИЗ  ПОКАЗАТЕЛЕЙ  ДЕЯТЕЛЬНОСТИ  ДОО, ПОДЛЕЖАЩЕЙ     САМООБСЛЕДОВАНИЮ </w:t>
      </w:r>
    </w:p>
    <w:p w:rsidR="00F35972" w:rsidRPr="00F35972" w:rsidRDefault="00F35972" w:rsidP="00F35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5972" w:rsidRPr="00F35972" w:rsidRDefault="00F35972" w:rsidP="00F35972">
      <w:pPr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Общая характеристика образовательного учреждения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Наименование образовательной организации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: структурное подразделение «Детский сад №6 «Искорка» муниципального бюджетного общеобразовательного учреждения  «Средняя школа №2 г. Вельска» (далее – ДОО).</w:t>
      </w:r>
    </w:p>
    <w:p w:rsidR="00F35972" w:rsidRPr="00F35972" w:rsidRDefault="00F35972" w:rsidP="00F35972">
      <w:pPr>
        <w:pStyle w:val="a5"/>
        <w:ind w:left="0"/>
        <w:jc w:val="both"/>
        <w:rPr>
          <w:bCs/>
          <w:szCs w:val="24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Юридический адрес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:</w:t>
      </w:r>
      <w:r w:rsidRPr="00F35972">
        <w:rPr>
          <w:bCs/>
          <w:szCs w:val="24"/>
        </w:rPr>
        <w:t>165150 Архангельская область, г</w:t>
      </w:r>
      <w:proofErr w:type="gramStart"/>
      <w:r w:rsidRPr="00F35972">
        <w:rPr>
          <w:bCs/>
          <w:szCs w:val="24"/>
        </w:rPr>
        <w:t>.В</w:t>
      </w:r>
      <w:proofErr w:type="gramEnd"/>
      <w:r w:rsidRPr="00F35972">
        <w:rPr>
          <w:bCs/>
          <w:szCs w:val="24"/>
        </w:rPr>
        <w:t xml:space="preserve">ельск, ул. Дзержинского, д.3 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тел. 8(81836) 6-28-32</w:t>
      </w:r>
    </w:p>
    <w:p w:rsidR="0078014F" w:rsidRDefault="00F35972" w:rsidP="007801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Учредитель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 Администрация </w:t>
      </w:r>
      <w:r w:rsidRPr="00F35972">
        <w:rPr>
          <w:rFonts w:ascii="Times New Roman" w:hAnsi="Times New Roman" w:cs="Times New Roman"/>
          <w:bCs/>
          <w:sz w:val="24"/>
          <w:szCs w:val="24"/>
        </w:rPr>
        <w:t>муниципального образования «Вельский муниципальный район»</w:t>
      </w:r>
    </w:p>
    <w:p w:rsidR="00F35972" w:rsidRPr="00F35972" w:rsidRDefault="00F35972" w:rsidP="007801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/>
          <w:bCs/>
          <w:i/>
          <w:sz w:val="24"/>
          <w:szCs w:val="24"/>
        </w:rPr>
        <w:t>Адрес учредителя</w:t>
      </w:r>
      <w:r w:rsidRPr="00F35972">
        <w:rPr>
          <w:rFonts w:ascii="Times New Roman" w:hAnsi="Times New Roman" w:cs="Times New Roman"/>
          <w:bCs/>
          <w:sz w:val="24"/>
          <w:szCs w:val="24"/>
        </w:rPr>
        <w:t xml:space="preserve">: 165150 Архангельская область </w:t>
      </w:r>
      <w:proofErr w:type="gramStart"/>
      <w:r w:rsidRPr="00F35972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35972">
        <w:rPr>
          <w:rFonts w:ascii="Times New Roman" w:hAnsi="Times New Roman" w:cs="Times New Roman"/>
          <w:bCs/>
          <w:sz w:val="24"/>
          <w:szCs w:val="24"/>
        </w:rPr>
        <w:t xml:space="preserve">. Вельск, ул. Советская, д.52, </w:t>
      </w:r>
    </w:p>
    <w:p w:rsidR="00F35972" w:rsidRPr="00F35972" w:rsidRDefault="00F35972" w:rsidP="007801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Функции и полномочия учредителя осуществляет Управление образования администрации МО «Вельский муниципальный район»</w:t>
      </w:r>
    </w:p>
    <w:p w:rsidR="00F35972" w:rsidRPr="00F35972" w:rsidRDefault="00F35972" w:rsidP="007801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>Адрес: 165150 Архангельская область, г</w:t>
      </w:r>
      <w:proofErr w:type="gramStart"/>
      <w:r w:rsidRPr="00F35972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F35972">
        <w:rPr>
          <w:rFonts w:ascii="Times New Roman" w:hAnsi="Times New Roman" w:cs="Times New Roman"/>
          <w:bCs/>
          <w:sz w:val="24"/>
          <w:szCs w:val="24"/>
        </w:rPr>
        <w:t>ельск, ул. Дзержинского, д.51</w:t>
      </w:r>
    </w:p>
    <w:p w:rsidR="0078014F" w:rsidRDefault="0078014F" w:rsidP="00F35972">
      <w:pPr>
        <w:pStyle w:val="a5"/>
        <w:ind w:left="0"/>
        <w:jc w:val="both"/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</w:pP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Директор МБОУ «СШ №2 г. Вельска»: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Невзорова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Надежда Валентиновна</w:t>
      </w:r>
    </w:p>
    <w:p w:rsidR="0078014F" w:rsidRDefault="00F35972" w:rsidP="007801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Лицензия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 право осуществления образовательной деятельности</w:t>
      </w:r>
      <w:r w:rsidR="007801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bCs/>
          <w:sz w:val="24"/>
          <w:szCs w:val="24"/>
        </w:rPr>
        <w:t xml:space="preserve">№ 5702 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от 04 марта 2015 года</w:t>
      </w:r>
      <w:r w:rsidR="007801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 действия – бессрочно.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Свидетельство о государственной аккредитации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: №3544 от 29.04.2015 г. серия 29А01 №0000592</w:t>
      </w: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Дата открытия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15февраля 1986 года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Фактический адрес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:</w:t>
      </w:r>
      <w:r w:rsidRPr="00F35972">
        <w:rPr>
          <w:bCs/>
          <w:szCs w:val="24"/>
        </w:rPr>
        <w:t xml:space="preserve"> 165150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Архангельская область, 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г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. Вельск, улица Набережная, д.29а, 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тел. 8(81836) 6-02-43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Полное наименование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: структурное подразделение «Детский сад №6 «Искорка» муниципального бюджетного общеобразовательного учреждения «Средняя школа №2 г. Вельска»</w:t>
      </w:r>
    </w:p>
    <w:p w:rsidR="0078014F" w:rsidRDefault="00F35972" w:rsidP="00F35972">
      <w:pPr>
        <w:pStyle w:val="a5"/>
        <w:ind w:left="0"/>
        <w:jc w:val="both"/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Сокращённое наименование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: структурное подразделение «Детский сад №6 «Искорка» МБОУ «СШ №2 г. Вельска»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Руководитель структурного подразделения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Вирина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Надежда Валентиновна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Информационный сайт ДОО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val="en-US" w:eastAsia="ru-RU"/>
        </w:rPr>
        <w:t>iskorka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-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val="en-US" w:eastAsia="ru-RU"/>
        </w:rPr>
        <w:t>velsk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b/>
          <w:i/>
          <w:color w:val="000000"/>
          <w:szCs w:val="24"/>
          <w:bdr w:val="none" w:sz="0" w:space="0" w:color="auto" w:frame="1"/>
          <w:lang w:eastAsia="ru-RU"/>
        </w:rPr>
        <w:t>Адрес электронной почты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: </w:t>
      </w:r>
      <w:r w:rsidRPr="00F35972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Pr="00F35972">
        <w:rPr>
          <w:bCs/>
          <w:szCs w:val="24"/>
          <w:lang w:val="en-US"/>
        </w:rPr>
        <w:t>iskorka</w:t>
      </w:r>
      <w:proofErr w:type="spellEnd"/>
      <w:r w:rsidRPr="00F35972">
        <w:rPr>
          <w:bCs/>
          <w:szCs w:val="24"/>
        </w:rPr>
        <w:t>-</w:t>
      </w:r>
      <w:proofErr w:type="spellStart"/>
      <w:r w:rsidRPr="00F35972">
        <w:rPr>
          <w:bCs/>
          <w:szCs w:val="24"/>
          <w:lang w:val="en-US"/>
        </w:rPr>
        <w:t>ds</w:t>
      </w:r>
      <w:proofErr w:type="spellEnd"/>
      <w:r w:rsidRPr="00F35972">
        <w:rPr>
          <w:bCs/>
          <w:szCs w:val="24"/>
        </w:rPr>
        <w:t>@</w:t>
      </w:r>
      <w:proofErr w:type="spellStart"/>
      <w:r w:rsidRPr="00F35972">
        <w:rPr>
          <w:bCs/>
          <w:szCs w:val="24"/>
          <w:lang w:val="en-US"/>
        </w:rPr>
        <w:t>yandex</w:t>
      </w:r>
      <w:proofErr w:type="spellEnd"/>
      <w:r w:rsidRPr="00F35972">
        <w:rPr>
          <w:bCs/>
          <w:szCs w:val="24"/>
        </w:rPr>
        <w:t>.</w:t>
      </w:r>
      <w:proofErr w:type="spellStart"/>
      <w:r w:rsidRPr="00F35972">
        <w:rPr>
          <w:bCs/>
          <w:szCs w:val="24"/>
          <w:lang w:val="en-US"/>
        </w:rPr>
        <w:t>ru</w:t>
      </w:r>
      <w:proofErr w:type="spellEnd"/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Режим работы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:</w:t>
      </w: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 5-дневная рабочая неделя,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суббота, воскресенье - выходной.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Детский сад работает с .30 до 19.30, длительность пребывания детей в детском саду – 12 ч.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Система управления организации</w:t>
      </w:r>
    </w:p>
    <w:p w:rsidR="00F35972" w:rsidRDefault="00F35972" w:rsidP="00F3597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35972">
        <w:rPr>
          <w:b w:val="0"/>
          <w:color w:val="000000"/>
          <w:sz w:val="24"/>
          <w:szCs w:val="24"/>
          <w:bdr w:val="none" w:sz="0" w:space="0" w:color="auto" w:frame="1"/>
        </w:rPr>
        <w:t xml:space="preserve">         Управление ДОО осуществляется в соответствии</w:t>
      </w:r>
      <w:r w:rsidRPr="00F35972">
        <w:rPr>
          <w:color w:val="000000"/>
          <w:sz w:val="24"/>
          <w:szCs w:val="24"/>
          <w:bdr w:val="none" w:sz="0" w:space="0" w:color="auto" w:frame="1"/>
        </w:rPr>
        <w:t xml:space="preserve"> с </w:t>
      </w:r>
      <w:r w:rsidRPr="00F35972">
        <w:rPr>
          <w:b w:val="0"/>
          <w:bCs w:val="0"/>
          <w:sz w:val="24"/>
          <w:szCs w:val="24"/>
        </w:rPr>
        <w:t xml:space="preserve">Федеральным законом  Российской Федерации от 29 декабря 2012 г. N 273-ФЗ </w:t>
      </w:r>
      <w:r w:rsidRPr="00F35972">
        <w:rPr>
          <w:b w:val="0"/>
          <w:color w:val="000000"/>
          <w:sz w:val="24"/>
          <w:szCs w:val="24"/>
          <w:bdr w:val="none" w:sz="0" w:space="0" w:color="auto" w:frame="1"/>
        </w:rPr>
        <w:t xml:space="preserve">«Об образовании в РФ» и на основании Устава муниципального бюджетного образовательного учреждения «Средняя  школа №2 г. Вельска»,  </w:t>
      </w:r>
      <w:r w:rsidRPr="00F35972">
        <w:rPr>
          <w:b w:val="0"/>
          <w:sz w:val="24"/>
          <w:szCs w:val="24"/>
        </w:rPr>
        <w:t>строится на принципах единоначалия и коллегиальности, обеспечивающих общественно-государственный характер управления ДОО.</w:t>
      </w:r>
    </w:p>
    <w:p w:rsidR="0078014F" w:rsidRPr="00F35972" w:rsidRDefault="0078014F" w:rsidP="00F3597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F35972" w:rsidRPr="00F35972" w:rsidRDefault="00F35972" w:rsidP="00F3597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  <w:bdr w:val="none" w:sz="0" w:space="0" w:color="auto" w:frame="1"/>
        </w:rPr>
      </w:pPr>
      <w:r w:rsidRPr="0078014F">
        <w:rPr>
          <w:sz w:val="24"/>
          <w:szCs w:val="24"/>
        </w:rPr>
        <w:t xml:space="preserve">          Единоличным исполнительным органом</w:t>
      </w:r>
      <w:r w:rsidRPr="00F35972">
        <w:rPr>
          <w:b w:val="0"/>
          <w:sz w:val="24"/>
          <w:szCs w:val="24"/>
        </w:rPr>
        <w:t xml:space="preserve"> образовательной организации является директор МБОУ «СШ №2 г. Вельска» </w:t>
      </w:r>
      <w:proofErr w:type="spellStart"/>
      <w:r w:rsidRPr="00F35972">
        <w:rPr>
          <w:b w:val="0"/>
          <w:sz w:val="24"/>
          <w:szCs w:val="24"/>
        </w:rPr>
        <w:t>Невзорова</w:t>
      </w:r>
      <w:proofErr w:type="spellEnd"/>
      <w:r w:rsidRPr="00F35972">
        <w:rPr>
          <w:b w:val="0"/>
          <w:sz w:val="24"/>
          <w:szCs w:val="24"/>
        </w:rPr>
        <w:t xml:space="preserve"> Надежда Валентиновна.</w:t>
      </w:r>
    </w:p>
    <w:p w:rsidR="00F35972" w:rsidRPr="00F35972" w:rsidRDefault="00F35972" w:rsidP="00F359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Непосредственное руководство ДОО осуществляет руководитель структурного подразделения </w:t>
      </w:r>
      <w:proofErr w:type="spell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Вирина</w:t>
      </w:r>
      <w:proofErr w:type="spell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Надежда Валентиновна, стаж педагогической работы 37 лет, в данной должности 5 лет. Прошла аттестацию на соответствие занимаемой должности по должности «руководитель структурного подразделения» в 2019 г. Награждена Грамотой Министерства образования РФ. Прошла профессиональную переподготовку при АО ИОО по направлению «Менеджмент в образовании» в 2018 году.</w:t>
      </w:r>
    </w:p>
    <w:p w:rsidR="00F35972" w:rsidRDefault="00F35972" w:rsidP="00F359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Руководитель структурного подразделения:</w:t>
      </w:r>
    </w:p>
    <w:p w:rsidR="00F35972" w:rsidRPr="00F35972" w:rsidRDefault="00F35972" w:rsidP="00F3597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несет ответственность за деятельность структурного подразделения перед администрацией ОО в пределах своих полномочий;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- руководит деятельностью структурного подразделения в соответствии со своими полномочиями.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Коллегиальными органами управления ДОО являются:</w:t>
      </w:r>
    </w:p>
    <w:p w:rsidR="00F35972" w:rsidRPr="00F35972" w:rsidRDefault="00F35972" w:rsidP="00F35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педагогический совет;</w:t>
      </w:r>
    </w:p>
    <w:p w:rsidR="00F35972" w:rsidRPr="00F35972" w:rsidRDefault="00F35972" w:rsidP="00F35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общее собрание трудового коллектива;</w:t>
      </w:r>
    </w:p>
    <w:p w:rsidR="00F35972" w:rsidRDefault="00F35972" w:rsidP="00F35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родительский комитет.</w:t>
      </w:r>
    </w:p>
    <w:p w:rsidR="0078014F" w:rsidRPr="00F35972" w:rsidRDefault="0078014F" w:rsidP="00F3597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35972" w:rsidRDefault="00F35972" w:rsidP="00780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Педагогический совет - постоянно действующий коллегиальный орган управления педагогической деятельностью ДОУ, действующий в целях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78014F" w:rsidRPr="00F35972" w:rsidRDefault="0078014F" w:rsidP="00780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14F" w:rsidRDefault="00F35972" w:rsidP="0078014F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Общее собрание трудового коллектива - представляет полномочия работников ДОО, в состав Общего собрания входят все работники ДОО. </w:t>
      </w:r>
    </w:p>
    <w:p w:rsidR="00F35972" w:rsidRPr="00F35972" w:rsidRDefault="00F35972" w:rsidP="0078014F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Родительский комитет - создан с целью реализации права родителей (законных представителей) несовершеннолетних воспитанников, педагогических работников на участие в управлении ДОО, развитие социального партнѐрства между всеми заинтересованными сторонами образовательных отношений. 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Представительным органом работников является действующая в ДОО первичная профсоюзная организация. </w:t>
      </w: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В ДОО реализуется возможность участия в управлении всех участников образовательного процесса. Поддерживается внутренний распорядок, предусмотренный Уставом, осуществляется подбор и расстановка кадров, создаются условия для рациональной организации дел, требовательности и личной ответственности каждого сотрудника.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Работу ДОО регламентируют следующие локальные акты: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Устав муниципального  бюджетного общеобразовательного учреждения «Средняя школа №2 г. Вельска»; 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Положение о структурном подразделении муниципального бюджетного общеобразовательного учреждения «Средняя школа №2 г. Вельска» «Детский сад №6 «Искорка»;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lang w:eastAsia="ru-RU"/>
        </w:rPr>
        <w:t xml:space="preserve"> Положение о группе компенсирующей направленности для детей с тяжелыми нарушениями речи 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муниципального бюджетного общеобразовательного учреждения «Средняя школа №2 г. Вельска» «Детский сад №6 «Искорка»;</w:t>
      </w:r>
      <w:r w:rsidRPr="00F35972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lang w:eastAsia="ru-RU"/>
        </w:rPr>
        <w:t xml:space="preserve"> Положение о группе компенсирующей направленности для детей с </w:t>
      </w:r>
      <w:proofErr w:type="spellStart"/>
      <w:r w:rsidRPr="00F35972">
        <w:rPr>
          <w:rFonts w:eastAsia="Times New Roman"/>
          <w:color w:val="000000"/>
          <w:szCs w:val="24"/>
          <w:lang w:eastAsia="ru-RU"/>
        </w:rPr>
        <w:t>амблиопией</w:t>
      </w:r>
      <w:proofErr w:type="spellEnd"/>
      <w:r w:rsidRPr="00F35972">
        <w:rPr>
          <w:rFonts w:eastAsia="Times New Roman"/>
          <w:color w:val="000000"/>
          <w:szCs w:val="24"/>
          <w:lang w:eastAsia="ru-RU"/>
        </w:rPr>
        <w:t xml:space="preserve">, косоглазием 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муниципального бюджетного общеобразовательного учреждения «Средняя школа №2 г. Вельска» «Детский сад №6 «Искорка»;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lang w:eastAsia="ru-RU"/>
        </w:rPr>
        <w:t xml:space="preserve">  Положение о дошкольном логопедическом пункте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муниципального бюджетного общеобразовательного учреждения «Средняя школа №2 г. Вельска» «Детский сад №6 «Искорка»;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lastRenderedPageBreak/>
        <w:t xml:space="preserve">  Правила внутреннего трудового распорядка структурного подразделения «Детский сад №6 «Искорка» МБОУ «СШ №2 г. Вельска»;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 ООП ДО структурного подразделения «Детский сад №6 «Искорка» МБОУ «СШ №2 г. Вельска»;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АООП 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ДО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для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детей с нарушениями речи структурного подразделения «Детский сад №6 «Искорка» МБОУ «СШ №2 г. Вельска»;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АООП 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ДО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для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детей с нарушениями зрения структурного подразделения «Детский сад №6 «Искорка» МБОУ «СШ №2 г. Вельска»;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ind w:left="709" w:hanging="283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«Программа развития структурного подразделения «Детский сад №6 «Искорка» МБОУ «СШ №2 г. Вельска» на 2018-2020-21 г.г.»;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Годовой план работы структурного подразделения «Детский сад №6 «Искорка» МБОУ «СШ №2 г. Вельска»;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Годовой календарный учебный график;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Расписание организованной образовательной деятельности;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Положение о родительском собрании  структурного подразделения «Детский сад №6 «Искорка» МБОУ «СШ №2 г. Вельска»;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Положение о педагогическом совете структурного подразделения «Детский сад №6 «Искорка» МБОУ «СШ №2 г. Вельска»;</w:t>
      </w:r>
    </w:p>
    <w:p w:rsidR="00F35972" w:rsidRPr="00F35972" w:rsidRDefault="00F35972" w:rsidP="00F35972">
      <w:pPr>
        <w:pStyle w:val="a5"/>
        <w:numPr>
          <w:ilvl w:val="0"/>
          <w:numId w:val="25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Положение о родительском комитете  структурного подразделения «Детский сад №6 «Искорка» МБОУ «СШ №2 г. Вельска»;</w:t>
      </w:r>
    </w:p>
    <w:p w:rsidR="00F35972" w:rsidRPr="00F35972" w:rsidRDefault="00F35972" w:rsidP="0078014F">
      <w:pPr>
        <w:pStyle w:val="a5"/>
        <w:numPr>
          <w:ilvl w:val="0"/>
          <w:numId w:val="25"/>
        </w:numPr>
        <w:ind w:left="360" w:firstLine="66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Положение об общем собрании трудового коллектива  структурного подразделения «Детский сад №6 «Искорка» МБОУ «СШ №2 г. Вельска».</w:t>
      </w:r>
      <w:r w:rsidRPr="00F3597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</w:p>
    <w:p w:rsidR="0078014F" w:rsidRDefault="0078014F" w:rsidP="0078014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Система </w:t>
      </w:r>
      <w:proofErr w:type="gramStart"/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договорных отношений, регламентирующих деятельность ДОО представлена</w:t>
      </w:r>
      <w:proofErr w:type="gramEnd"/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:</w:t>
      </w:r>
    </w:p>
    <w:p w:rsidR="00F35972" w:rsidRPr="00F35972" w:rsidRDefault="00F35972" w:rsidP="0078014F">
      <w:pPr>
        <w:pStyle w:val="a5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 </w:t>
      </w:r>
      <w:r w:rsidRPr="00F35972">
        <w:rPr>
          <w:rFonts w:eastAsia="Times New Roman"/>
          <w:bCs/>
          <w:color w:val="000000"/>
          <w:szCs w:val="24"/>
          <w:bdr w:val="none" w:sz="0" w:space="0" w:color="auto" w:frame="1"/>
          <w:lang w:eastAsia="ru-RU"/>
        </w:rPr>
        <w:t>Трудовым договором с руководителем структурного подразделения</w:t>
      </w:r>
      <w:r w:rsidRPr="00F35972"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  <w:t xml:space="preserve"> 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«Детский сад № 6 «Искорка» МБОУ «СШ №2 г. Вельска»;</w:t>
      </w:r>
    </w:p>
    <w:p w:rsidR="00F35972" w:rsidRPr="00F35972" w:rsidRDefault="00F35972" w:rsidP="0078014F">
      <w:pPr>
        <w:pStyle w:val="a5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szCs w:val="24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Трудовым договором между работниками и  директором</w:t>
      </w:r>
      <w:r w:rsidRPr="00F35972">
        <w:rPr>
          <w:szCs w:val="24"/>
        </w:rPr>
        <w:t xml:space="preserve"> МБОУ «СШ № 2 г. Вельска»;</w:t>
      </w:r>
    </w:p>
    <w:p w:rsidR="00F35972" w:rsidRPr="00F35972" w:rsidRDefault="00F35972" w:rsidP="0078014F">
      <w:pPr>
        <w:pStyle w:val="a5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Коллективным договором структурного подразделения «Детский сад №6 «Искорка»;</w:t>
      </w:r>
    </w:p>
    <w:p w:rsidR="00F35972" w:rsidRPr="00F35972" w:rsidRDefault="00F35972" w:rsidP="0078014F">
      <w:pPr>
        <w:pStyle w:val="a5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Договорами образовании по 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образовательным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программ с родителями;</w:t>
      </w:r>
    </w:p>
    <w:p w:rsidR="00F35972" w:rsidRPr="00F35972" w:rsidRDefault="00F35972" w:rsidP="0078014F">
      <w:pPr>
        <w:pStyle w:val="a5"/>
        <w:numPr>
          <w:ilvl w:val="0"/>
          <w:numId w:val="26"/>
        </w:numPr>
        <w:tabs>
          <w:tab w:val="left" w:pos="284"/>
        </w:tabs>
        <w:spacing w:line="276" w:lineRule="auto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 Договором с МБОУ «СШ №2 г. Вельска».</w:t>
      </w:r>
    </w:p>
    <w:p w:rsidR="00F35972" w:rsidRPr="00F35972" w:rsidRDefault="00F35972" w:rsidP="0078014F">
      <w:pPr>
        <w:tabs>
          <w:tab w:val="left" w:pos="284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F35972" w:rsidRPr="00F35972" w:rsidRDefault="00F35972" w:rsidP="00B1570D">
      <w:pPr>
        <w:pStyle w:val="a5"/>
        <w:numPr>
          <w:ilvl w:val="0"/>
          <w:numId w:val="34"/>
        </w:numPr>
        <w:spacing w:line="276" w:lineRule="auto"/>
        <w:ind w:left="567" w:hanging="567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 xml:space="preserve">Оценка  образовательной деятельности </w:t>
      </w:r>
    </w:p>
    <w:p w:rsidR="00F35972" w:rsidRPr="00F35972" w:rsidRDefault="00F35972" w:rsidP="00F35972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Нормативно-правовые документы</w:t>
      </w:r>
    </w:p>
    <w:p w:rsidR="00F35972" w:rsidRPr="00F35972" w:rsidRDefault="00B1570D" w:rsidP="00B15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</w:t>
      </w:r>
      <w:r w:rsidR="00F35972"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Структурное подразделение «Детский сад № «Искорка» МБОУ «СШ №2 г. Вельска» осуществляет свою деятельность в соответствии со следующими действующими  нормативно-правовыми документами: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Конституция Российской Федерации,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Конвенция «О правах ребенка»,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Закон </w:t>
      </w:r>
      <w:r w:rsidRPr="00F35972">
        <w:rPr>
          <w:szCs w:val="24"/>
        </w:rPr>
        <w:t>Российской Федерации от 29</w:t>
      </w:r>
      <w:r w:rsidR="0078014F">
        <w:rPr>
          <w:szCs w:val="24"/>
        </w:rPr>
        <w:t>.12.</w:t>
      </w:r>
      <w:r w:rsidRPr="00F35972">
        <w:rPr>
          <w:szCs w:val="24"/>
        </w:rPr>
        <w:t>2012 г. N 273-ФЗ "Об образовании в РФ";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иные законы Российской Федерации,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указы и распоряжения Президента Российской Федерации,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постановления и распоряжения Правительства Российской Федерации, 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szCs w:val="24"/>
        </w:rPr>
      </w:pPr>
      <w:hyperlink w:anchor="Par38" w:tooltip="Ссылка на текущий документ" w:history="1">
        <w:proofErr w:type="spellStart"/>
        <w:r w:rsidRPr="00F35972">
          <w:rPr>
            <w:szCs w:val="24"/>
          </w:rPr>
          <w:t>СанПиН</w:t>
        </w:r>
        <w:proofErr w:type="spellEnd"/>
        <w:r w:rsidRPr="00F35972">
          <w:rPr>
            <w:szCs w:val="24"/>
          </w:rPr>
          <w:t xml:space="preserve"> 2.4.1.3049-13</w:t>
        </w:r>
      </w:hyperlink>
      <w:r w:rsidRPr="00F35972">
        <w:rPr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, </w:t>
      </w:r>
      <w:r w:rsidRPr="00F35972">
        <w:rPr>
          <w:szCs w:val="24"/>
        </w:rPr>
        <w:t>Приказ Министерства образования и науки РФ от 30 августа 2013 г. № 1014;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142" w:hanging="142"/>
        <w:jc w:val="both"/>
        <w:rPr>
          <w:szCs w:val="24"/>
        </w:rPr>
      </w:pPr>
      <w:r w:rsidRPr="00F35972">
        <w:rPr>
          <w:szCs w:val="24"/>
        </w:rPr>
        <w:lastRenderedPageBreak/>
        <w:t xml:space="preserve">Федеральный государственный образовательный стандарт дошкольного образования, Приказ Министерства образования и науки Российской Федерации от 17октября  2013 г. N 1155;  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законодательные и иные правовые акты государственных органов,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нормативные правовые акты органов местного самоуправления МО «Вельский муниципальный район»,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решения органов управления образованием всех уровней,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Устав МБОУ «СШ №2 г. Вельска»,</w:t>
      </w:r>
    </w:p>
    <w:p w:rsidR="00F35972" w:rsidRPr="00F35972" w:rsidRDefault="00F35972" w:rsidP="00F35972">
      <w:pPr>
        <w:pStyle w:val="a5"/>
        <w:numPr>
          <w:ilvl w:val="0"/>
          <w:numId w:val="1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локальные акты.</w:t>
      </w:r>
    </w:p>
    <w:p w:rsid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2. Условия приема воспитанников в ДОО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  <w:proofErr w:type="gram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Прием в ДОО  осуществляется на основании постановления администрации муниципального образования «Вельский муниципальный район» Архангельской области от 09.03.2016 г. №229 «Об утверждении «Порядка комплектования дошкольных групп муниципальных дошкольных образовательных учреждений, реализующих основные образовательные программы дошкольного образования в муниципальном образовании  «Вельский муниципальный район» №1531 от 20.11.2017 г., в  соответствии с распоряжением комиссии по приему детей, созданной при Управлении образования администрации МО «Вельский</w:t>
      </w:r>
      <w:proofErr w:type="gram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муниципальный район», на основании личного заявления родителей (законных представителей).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Отношения между родителями воспитанников (законными представителями)  и ДОО строятся на основании Договора об образовании по образовательным программам дошкольного образования.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Образовательная деятельность ведется на русском языке в очной форме. Нормативный срок обучения – 5 лет. 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Общее количество групп -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7. Из них 4 группы имеют общеобразовательную направленность, 3 группы -  компенсирующую  направленность.  Группы посещают дети от 2 до 7 лет.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Общее количество воспитанников в настоящее время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– 153 человек.             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3. Организованная образовательная деятельность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(ООД) </w:t>
      </w:r>
    </w:p>
    <w:tbl>
      <w:tblPr>
        <w:tblStyle w:val="a6"/>
        <w:tblW w:w="0" w:type="auto"/>
        <w:tblInd w:w="817" w:type="dxa"/>
        <w:tblLook w:val="04A0"/>
      </w:tblPr>
      <w:tblGrid>
        <w:gridCol w:w="2923"/>
        <w:gridCol w:w="2815"/>
        <w:gridCol w:w="3016"/>
      </w:tblGrid>
      <w:tr w:rsidR="00F35972" w:rsidRPr="00F35972" w:rsidTr="00F35972">
        <w:tc>
          <w:tcPr>
            <w:tcW w:w="311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</w:rPr>
              <w:t xml:space="preserve">                  группа</w:t>
            </w:r>
          </w:p>
        </w:tc>
        <w:tc>
          <w:tcPr>
            <w:tcW w:w="2942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</w:p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продолжительность НОД</w:t>
            </w:r>
          </w:p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максимально допустимый объем образовательной нагрузки</w:t>
            </w:r>
          </w:p>
        </w:tc>
      </w:tr>
      <w:tr w:rsidR="00F35972" w:rsidRPr="00F35972" w:rsidTr="00F35972">
        <w:tc>
          <w:tcPr>
            <w:tcW w:w="311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вторая группа раннего возраста (дети от 2 до 3 лет)</w:t>
            </w:r>
          </w:p>
        </w:tc>
        <w:tc>
          <w:tcPr>
            <w:tcW w:w="2942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до 10 минут</w:t>
            </w:r>
          </w:p>
        </w:tc>
        <w:tc>
          <w:tcPr>
            <w:tcW w:w="325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20 минут</w:t>
            </w:r>
          </w:p>
        </w:tc>
      </w:tr>
      <w:tr w:rsidR="00F35972" w:rsidRPr="00F35972" w:rsidTr="00F35972">
        <w:tc>
          <w:tcPr>
            <w:tcW w:w="311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вторая  младшая группа (дети от 3 до 4 лет)</w:t>
            </w:r>
          </w:p>
        </w:tc>
        <w:tc>
          <w:tcPr>
            <w:tcW w:w="2942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до 15 минут</w:t>
            </w:r>
          </w:p>
        </w:tc>
        <w:tc>
          <w:tcPr>
            <w:tcW w:w="325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30 минут</w:t>
            </w:r>
          </w:p>
        </w:tc>
      </w:tr>
      <w:tr w:rsidR="00F35972" w:rsidRPr="00F35972" w:rsidTr="00F35972">
        <w:tc>
          <w:tcPr>
            <w:tcW w:w="311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средняя группа (дети от 4 до 5 лет)</w:t>
            </w:r>
          </w:p>
        </w:tc>
        <w:tc>
          <w:tcPr>
            <w:tcW w:w="2942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до 20 минут</w:t>
            </w:r>
          </w:p>
        </w:tc>
        <w:tc>
          <w:tcPr>
            <w:tcW w:w="325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40 минут</w:t>
            </w:r>
          </w:p>
        </w:tc>
      </w:tr>
      <w:tr w:rsidR="00F35972" w:rsidRPr="00F35972" w:rsidTr="00F35972">
        <w:tc>
          <w:tcPr>
            <w:tcW w:w="311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старшая группа (дети от 5 до 6 лет)</w:t>
            </w:r>
          </w:p>
        </w:tc>
        <w:tc>
          <w:tcPr>
            <w:tcW w:w="2942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до 25 минут</w:t>
            </w:r>
          </w:p>
        </w:tc>
        <w:tc>
          <w:tcPr>
            <w:tcW w:w="325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50 минут</w:t>
            </w:r>
          </w:p>
        </w:tc>
      </w:tr>
      <w:tr w:rsidR="00F35972" w:rsidRPr="00F35972" w:rsidTr="00F35972">
        <w:tc>
          <w:tcPr>
            <w:tcW w:w="311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подготовительная к школе группа (дети от 6 до 7 лет)</w:t>
            </w:r>
          </w:p>
        </w:tc>
        <w:tc>
          <w:tcPr>
            <w:tcW w:w="2942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до 30 минут</w:t>
            </w:r>
          </w:p>
        </w:tc>
        <w:tc>
          <w:tcPr>
            <w:tcW w:w="3259" w:type="dxa"/>
          </w:tcPr>
          <w:p w:rsidR="00F35972" w:rsidRPr="00F35972" w:rsidRDefault="00F35972" w:rsidP="00F35972">
            <w:pPr>
              <w:jc w:val="both"/>
              <w:rPr>
                <w:color w:val="000000"/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  <w:bdr w:val="none" w:sz="0" w:space="0" w:color="auto" w:frame="1"/>
              </w:rPr>
              <w:t>1,5 часа</w:t>
            </w:r>
          </w:p>
        </w:tc>
      </w:tr>
    </w:tbl>
    <w:p w:rsidR="0078014F" w:rsidRDefault="0078014F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Во время проведения ООД проводится физкультминутка. Между занятиями предусмотрены  перерывы длительностью 10 минут.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Образовательный процесс осуществляется </w:t>
      </w:r>
      <w:r w:rsidRPr="00F35972">
        <w:rPr>
          <w:rFonts w:ascii="Times New Roman" w:hAnsi="Times New Roman" w:cs="Times New Roman"/>
          <w:sz w:val="24"/>
          <w:szCs w:val="24"/>
        </w:rPr>
        <w:t xml:space="preserve">согласно требованиям нормативных документов к организации дошкольного образования и воспитания,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>, с учетом недельной нагрузки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через</w:t>
      </w:r>
      <w:proofErr w:type="gram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F35972" w:rsidRPr="00F35972" w:rsidRDefault="00F35972" w:rsidP="00F35972">
      <w:pPr>
        <w:pStyle w:val="a5"/>
        <w:numPr>
          <w:ilvl w:val="0"/>
          <w:numId w:val="1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образовательную деятельность, осуществляемую в процессе организации    различных видов детской деятельности;</w:t>
      </w:r>
    </w:p>
    <w:p w:rsidR="00F35972" w:rsidRPr="00F35972" w:rsidRDefault="00F35972" w:rsidP="00F35972">
      <w:pPr>
        <w:pStyle w:val="a5"/>
        <w:numPr>
          <w:ilvl w:val="0"/>
          <w:numId w:val="1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образовательную деятельность, осуществляемую в ходе режимных моментов;</w:t>
      </w:r>
    </w:p>
    <w:p w:rsidR="00F35972" w:rsidRPr="00F35972" w:rsidRDefault="00F35972" w:rsidP="00F35972">
      <w:pPr>
        <w:pStyle w:val="a5"/>
        <w:numPr>
          <w:ilvl w:val="0"/>
          <w:numId w:val="15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самостоятельную  деятельность;</w:t>
      </w:r>
    </w:p>
    <w:p w:rsidR="00F35972" w:rsidRDefault="00F35972" w:rsidP="00F35972">
      <w:pPr>
        <w:pStyle w:val="a5"/>
        <w:numPr>
          <w:ilvl w:val="0"/>
          <w:numId w:val="15"/>
        </w:numPr>
        <w:ind w:left="360" w:firstLine="66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совместную образовательную деятельность.</w:t>
      </w:r>
    </w:p>
    <w:p w:rsidR="00F35972" w:rsidRPr="00F35972" w:rsidRDefault="00F35972" w:rsidP="0078014F">
      <w:pPr>
        <w:spacing w:after="0"/>
        <w:ind w:left="360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</w:p>
    <w:p w:rsidR="00F35972" w:rsidRPr="00F35972" w:rsidRDefault="00F35972" w:rsidP="00B1570D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570D">
        <w:rPr>
          <w:rFonts w:ascii="Times New Roman" w:hAnsi="Times New Roman" w:cs="Times New Roman"/>
          <w:sz w:val="24"/>
          <w:szCs w:val="24"/>
        </w:rPr>
        <w:t xml:space="preserve">   </w:t>
      </w:r>
      <w:r w:rsidRPr="00F35972">
        <w:rPr>
          <w:rFonts w:ascii="Times New Roman" w:hAnsi="Times New Roman" w:cs="Times New Roman"/>
          <w:sz w:val="24"/>
          <w:szCs w:val="24"/>
        </w:rPr>
        <w:t xml:space="preserve">Годовой план составляется в соответствии со спецификой детского сада с учетом профессионального уровня педагогического коллектива. Образовательная деятельность организуется в соответствии с комплексно-тематическим планированием. </w:t>
      </w:r>
    </w:p>
    <w:p w:rsidR="00B1570D" w:rsidRDefault="00F35972" w:rsidP="00B157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основе образовательной деятельности лежит взаимодействие педагогического персонала, администрации и родителей. Основными участниками воспитательно-образовательного процесса являются дети, родители, педагоги.</w:t>
      </w:r>
      <w:r w:rsidRPr="00F3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72" w:rsidRPr="00B1570D" w:rsidRDefault="00F35972" w:rsidP="00B157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ДОО разработана и реализуется Программа развития. Основной целью деятельности ДОО в соответствии с Программой развития  </w:t>
      </w:r>
      <w:r w:rsidRPr="00F35972">
        <w:rPr>
          <w:rFonts w:ascii="Times New Roman" w:hAnsi="Times New Roman" w:cs="Times New Roman"/>
          <w:sz w:val="24"/>
          <w:szCs w:val="24"/>
        </w:rPr>
        <w:t>является создание условий для функционирования и развития детского сада как образовательной организации, обеспечивающей высокое качество дошкольного образования в соответствии с федеральным государственным образовательным стандартом и с учетом многообразия потребностей обучающихся и их родителей</w:t>
      </w:r>
      <w:r w:rsidRPr="00F3597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35972">
        <w:rPr>
          <w:rFonts w:ascii="Times New Roman" w:hAnsi="Times New Roman" w:cs="Times New Roman"/>
          <w:sz w:val="24"/>
          <w:szCs w:val="24"/>
        </w:rPr>
        <w:t>В рамках программы реализуются следующие проекты:</w:t>
      </w:r>
    </w:p>
    <w:p w:rsidR="00F35972" w:rsidRPr="00F35972" w:rsidRDefault="00F35972" w:rsidP="00F35972">
      <w:pPr>
        <w:pStyle w:val="a5"/>
        <w:numPr>
          <w:ilvl w:val="0"/>
          <w:numId w:val="41"/>
        </w:numPr>
        <w:rPr>
          <w:szCs w:val="24"/>
          <w:lang w:eastAsia="ru-RU"/>
        </w:rPr>
      </w:pPr>
      <w:r w:rsidRPr="00F35972">
        <w:rPr>
          <w:szCs w:val="24"/>
          <w:lang w:eastAsia="ru-RU"/>
        </w:rPr>
        <w:t xml:space="preserve">Проект:  «Современное образование», цель: Повысить качество реализации ООП ДО, АООП </w:t>
      </w:r>
      <w:proofErr w:type="gramStart"/>
      <w:r w:rsidRPr="00F35972">
        <w:rPr>
          <w:szCs w:val="24"/>
          <w:lang w:eastAsia="ru-RU"/>
        </w:rPr>
        <w:t>ДО</w:t>
      </w:r>
      <w:proofErr w:type="gramEnd"/>
      <w:r w:rsidRPr="00F35972">
        <w:rPr>
          <w:szCs w:val="24"/>
          <w:lang w:eastAsia="ru-RU"/>
        </w:rPr>
        <w:t xml:space="preserve"> </w:t>
      </w:r>
      <w:proofErr w:type="gramStart"/>
      <w:r w:rsidRPr="00F35972">
        <w:rPr>
          <w:szCs w:val="24"/>
          <w:lang w:eastAsia="ru-RU"/>
        </w:rPr>
        <w:t>через</w:t>
      </w:r>
      <w:proofErr w:type="gramEnd"/>
      <w:r w:rsidRPr="00F35972">
        <w:rPr>
          <w:szCs w:val="24"/>
          <w:lang w:eastAsia="ru-RU"/>
        </w:rPr>
        <w:t xml:space="preserve"> повышение профессионального уровня педагогов</w:t>
      </w:r>
    </w:p>
    <w:p w:rsidR="00F35972" w:rsidRPr="00F35972" w:rsidRDefault="00F35972" w:rsidP="00F35972">
      <w:pPr>
        <w:pStyle w:val="a5"/>
        <w:numPr>
          <w:ilvl w:val="0"/>
          <w:numId w:val="41"/>
        </w:numPr>
        <w:rPr>
          <w:szCs w:val="24"/>
          <w:lang w:eastAsia="ru-RU"/>
        </w:rPr>
      </w:pPr>
      <w:r w:rsidRPr="00F35972">
        <w:rPr>
          <w:szCs w:val="24"/>
          <w:lang w:eastAsia="ru-RU"/>
        </w:rPr>
        <w:t xml:space="preserve">Проект «Развивающая среда», цель: Создание развивающей предметно-пространственной среды и информационно-методической базы ДОО, отвечающей требованиям ФГОС </w:t>
      </w:r>
      <w:proofErr w:type="gramStart"/>
      <w:r w:rsidRPr="00F35972">
        <w:rPr>
          <w:szCs w:val="24"/>
          <w:lang w:eastAsia="ru-RU"/>
        </w:rPr>
        <w:t>ДО</w:t>
      </w:r>
      <w:proofErr w:type="gramEnd"/>
      <w:r w:rsidRPr="00F35972">
        <w:rPr>
          <w:szCs w:val="24"/>
          <w:lang w:eastAsia="ru-RU"/>
        </w:rPr>
        <w:t>.</w:t>
      </w:r>
    </w:p>
    <w:p w:rsidR="00F35972" w:rsidRPr="00F35972" w:rsidRDefault="00F35972" w:rsidP="00F35972">
      <w:pPr>
        <w:pStyle w:val="a5"/>
        <w:numPr>
          <w:ilvl w:val="0"/>
          <w:numId w:val="41"/>
        </w:numPr>
        <w:jc w:val="both"/>
        <w:rPr>
          <w:szCs w:val="24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Проект «Дополнительное образование», цель: </w:t>
      </w:r>
      <w:r w:rsidRPr="00F35972">
        <w:rPr>
          <w:szCs w:val="24"/>
          <w:lang w:eastAsia="ru-RU"/>
        </w:rPr>
        <w:t xml:space="preserve">Создание системы дополнительного образования для обеспечения вариативности образования, </w:t>
      </w:r>
      <w:r w:rsidRPr="00F35972">
        <w:rPr>
          <w:szCs w:val="24"/>
        </w:rPr>
        <w:t>привлечение дополнительного финансирования за счет оказания платных образовательных  услуг.</w:t>
      </w:r>
    </w:p>
    <w:p w:rsidR="00F35972" w:rsidRPr="00F35972" w:rsidRDefault="00F35972" w:rsidP="00F35972">
      <w:pPr>
        <w:pStyle w:val="a5"/>
        <w:numPr>
          <w:ilvl w:val="0"/>
          <w:numId w:val="41"/>
        </w:numPr>
        <w:rPr>
          <w:szCs w:val="24"/>
          <w:lang w:eastAsia="ru-RU"/>
        </w:rPr>
      </w:pPr>
      <w:r w:rsidRPr="00F35972">
        <w:rPr>
          <w:szCs w:val="24"/>
        </w:rPr>
        <w:t xml:space="preserve">Проект «Шаг вперед», цель: </w:t>
      </w:r>
      <w:r w:rsidRPr="00F35972">
        <w:rPr>
          <w:iCs/>
          <w:color w:val="000000"/>
          <w:szCs w:val="24"/>
          <w:shd w:val="clear" w:color="auto" w:fill="FFFFFF"/>
        </w:rPr>
        <w:t>Разработка,  в соответствии с полномочиями и спецификой ДОО, системы  внутренней оценки качества образования для формирования  эффективных управленческих решений  с целью повышения качества образования в ДОО.</w:t>
      </w:r>
      <w:r w:rsidRPr="00F35972">
        <w:rPr>
          <w:szCs w:val="24"/>
          <w:lang w:eastAsia="ru-RU"/>
        </w:rPr>
        <w:t xml:space="preserve"> </w:t>
      </w:r>
    </w:p>
    <w:p w:rsidR="00F35972" w:rsidRPr="00F35972" w:rsidRDefault="00F35972" w:rsidP="00B1570D">
      <w:pPr>
        <w:pStyle w:val="a5"/>
        <w:numPr>
          <w:ilvl w:val="0"/>
          <w:numId w:val="41"/>
        </w:numPr>
        <w:spacing w:line="276" w:lineRule="auto"/>
        <w:jc w:val="both"/>
        <w:rPr>
          <w:szCs w:val="24"/>
          <w:lang w:eastAsia="ru-RU"/>
        </w:rPr>
      </w:pPr>
      <w:r w:rsidRPr="00F35972">
        <w:rPr>
          <w:szCs w:val="24"/>
          <w:lang w:eastAsia="ru-RU"/>
        </w:rPr>
        <w:t xml:space="preserve">Проект «Здоровый ребенок» цель: Формирование  у воспитанников основ здорового образа жизни  через внедрение </w:t>
      </w:r>
      <w:proofErr w:type="spellStart"/>
      <w:r w:rsidRPr="00F35972">
        <w:rPr>
          <w:szCs w:val="24"/>
          <w:lang w:eastAsia="ru-RU"/>
        </w:rPr>
        <w:t>здоровьесберегающих</w:t>
      </w:r>
      <w:proofErr w:type="spellEnd"/>
      <w:r w:rsidRPr="00F35972">
        <w:rPr>
          <w:szCs w:val="24"/>
          <w:lang w:eastAsia="ru-RU"/>
        </w:rPr>
        <w:t xml:space="preserve">  технологий и создания </w:t>
      </w:r>
      <w:proofErr w:type="spellStart"/>
      <w:r w:rsidRPr="00F35972">
        <w:rPr>
          <w:szCs w:val="24"/>
          <w:lang w:eastAsia="ru-RU"/>
        </w:rPr>
        <w:t>здоровьесберегающего</w:t>
      </w:r>
      <w:proofErr w:type="spellEnd"/>
      <w:r w:rsidRPr="00F35972">
        <w:rPr>
          <w:szCs w:val="24"/>
          <w:lang w:eastAsia="ru-RU"/>
        </w:rPr>
        <w:t xml:space="preserve"> пространства в ДОО.</w:t>
      </w:r>
    </w:p>
    <w:p w:rsidR="00B1570D" w:rsidRDefault="00B1570D" w:rsidP="00B1570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B15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4. Особенности образовательного процесса</w:t>
      </w:r>
    </w:p>
    <w:p w:rsidR="00F35972" w:rsidRPr="00F35972" w:rsidRDefault="007757A5" w:rsidP="00B1570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35972" w:rsidRPr="00F35972">
        <w:rPr>
          <w:rFonts w:ascii="Times New Roman" w:hAnsi="Times New Roman" w:cs="Times New Roman"/>
          <w:sz w:val="24"/>
          <w:szCs w:val="24"/>
        </w:rPr>
        <w:t xml:space="preserve"> </w:t>
      </w:r>
      <w:r w:rsidR="00F35972"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Группы функционируют в режиме 5 дневной рабочей недели. Образовательный процесс осуществляется по двум режимам в каждой возрастной группе, с учетом теплого и холодного периода года. </w:t>
      </w:r>
    </w:p>
    <w:p w:rsidR="00B1570D" w:rsidRDefault="00B1570D" w:rsidP="00B15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="00F35972"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Созданы условия для разностороннего развития детей с 2 до 7 лет. </w:t>
      </w:r>
      <w:r w:rsidR="00F35972" w:rsidRPr="00F35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F35972" w:rsidRPr="00F35972">
        <w:rPr>
          <w:rFonts w:ascii="Times New Roman" w:eastAsia="Times New Roman" w:hAnsi="Times New Roman" w:cs="Times New Roman"/>
          <w:sz w:val="24"/>
          <w:szCs w:val="24"/>
        </w:rPr>
        <w:t>едется систематически работа по созданию  развивающей предметно-пространственной  среды.  Все кабинеты оформлены. При создании РППС воспитатели учитывают возрастные, индивидуальные особенности детей своей группы. Группы постепенно пополняются современным игровым оборудованием,  современным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информационными  стендами,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</w:t>
      </w:r>
      <w:r w:rsidR="00F35972" w:rsidRPr="00F35972">
        <w:rPr>
          <w:rFonts w:ascii="Times New Roman" w:eastAsia="Times New Roman" w:hAnsi="Times New Roman" w:cs="Times New Roman"/>
          <w:sz w:val="24"/>
          <w:szCs w:val="24"/>
        </w:rPr>
        <w:t>ьтимедийным</w:t>
      </w:r>
      <w:proofErr w:type="spellEnd"/>
      <w:r w:rsidR="00F35972" w:rsidRPr="00F35972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 </w:t>
      </w:r>
    </w:p>
    <w:p w:rsidR="00F35972" w:rsidRPr="00F35972" w:rsidRDefault="00B1570D" w:rsidP="00B15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5972"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F35972"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наличии: методический кабинет, музыкальный зал совмещён с физкультурным, кабинет учителя-логопеда, 2 кабинета для учителей-дефектологов (тифлопедагогов),  медицинский кабинет (включая процедурный), кабинет восстановительного лечения для детей с нарушением зрения,  спортивная площадка.</w:t>
      </w:r>
      <w:r w:rsidR="00F35972" w:rsidRPr="00F3597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End"/>
    </w:p>
    <w:p w:rsidR="00F35972" w:rsidRPr="00F35972" w:rsidRDefault="00F35972" w:rsidP="00F35972">
      <w:pPr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</w:t>
      </w:r>
      <w:r w:rsidR="00B1570D">
        <w:rPr>
          <w:rFonts w:ascii="Times New Roman" w:hAnsi="Times New Roman" w:cs="Times New Roman"/>
          <w:sz w:val="24"/>
          <w:szCs w:val="24"/>
        </w:rPr>
        <w:t xml:space="preserve"> </w:t>
      </w:r>
      <w:r w:rsidRPr="00F35972">
        <w:rPr>
          <w:rFonts w:ascii="Times New Roman" w:hAnsi="Times New Roman" w:cs="Times New Roman"/>
          <w:sz w:val="24"/>
          <w:szCs w:val="24"/>
        </w:rPr>
        <w:t>Важнейшими направлениями методической работы является оказание помощи педагогам в поисках эффективных методов работы с детьми и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родителями,  </w:t>
      </w:r>
      <w:r w:rsidRPr="00F35972">
        <w:rPr>
          <w:rFonts w:ascii="Times New Roman" w:hAnsi="Times New Roman" w:cs="Times New Roman"/>
          <w:sz w:val="24"/>
          <w:szCs w:val="24"/>
        </w:rPr>
        <w:t xml:space="preserve">обобщение, распространение и внедрение передового опыта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>работы, и, соответственно, повышение качества образовательного процесса.</w:t>
      </w:r>
      <w:r w:rsidRPr="00F3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72" w:rsidRPr="00F35972" w:rsidRDefault="00B1570D" w:rsidP="00F35972">
      <w:pPr>
        <w:spacing w:after="0"/>
        <w:ind w:firstLine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5972" w:rsidRPr="00F35972"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в первом полугодии 2019 года была направлена </w:t>
      </w:r>
      <w:proofErr w:type="gramStart"/>
      <w:r w:rsidR="00F35972" w:rsidRPr="00F359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35972" w:rsidRPr="00F35972">
        <w:rPr>
          <w:rFonts w:ascii="Times New Roman" w:hAnsi="Times New Roman" w:cs="Times New Roman"/>
          <w:sz w:val="24"/>
          <w:szCs w:val="24"/>
        </w:rPr>
        <w:t>:</w:t>
      </w:r>
    </w:p>
    <w:p w:rsidR="00F35972" w:rsidRPr="00F35972" w:rsidRDefault="00F35972" w:rsidP="00F35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-  повышение  качества </w:t>
      </w:r>
      <w:proofErr w:type="spellStart"/>
      <w:proofErr w:type="gramStart"/>
      <w:r w:rsidRPr="00F3597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- образовательного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 xml:space="preserve"> процесса в области социально - коммуникативного  развития детей</w:t>
      </w:r>
    </w:p>
    <w:p w:rsidR="00F35972" w:rsidRDefault="00F35972" w:rsidP="00B1570D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color w:val="283543"/>
          <w:sz w:val="24"/>
          <w:szCs w:val="24"/>
        </w:rPr>
        <w:t>- п</w:t>
      </w:r>
      <w:r w:rsidRPr="00F35972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профессиональной компетентности педагогов в области применения современных  педагогических технологий</w:t>
      </w:r>
    </w:p>
    <w:p w:rsidR="00F35972" w:rsidRDefault="00F35972" w:rsidP="00F359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Работа     реализовывалась  через различные формы методической работы: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35972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Style w:val="a6"/>
        <w:tblW w:w="0" w:type="auto"/>
        <w:tblLook w:val="04A0"/>
      </w:tblPr>
      <w:tblGrid>
        <w:gridCol w:w="4789"/>
        <w:gridCol w:w="4782"/>
      </w:tblGrid>
      <w:tr w:rsidR="00F35972" w:rsidRPr="00F35972" w:rsidTr="00F35972">
        <w:tc>
          <w:tcPr>
            <w:tcW w:w="4789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Повышение  качества </w:t>
            </w:r>
            <w:proofErr w:type="spellStart"/>
            <w:proofErr w:type="gramStart"/>
            <w:r w:rsidRPr="00F35972">
              <w:rPr>
                <w:sz w:val="24"/>
                <w:szCs w:val="24"/>
              </w:rPr>
              <w:t>воспитательно</w:t>
            </w:r>
            <w:proofErr w:type="spellEnd"/>
            <w:r w:rsidRPr="00F35972">
              <w:rPr>
                <w:sz w:val="24"/>
                <w:szCs w:val="24"/>
              </w:rPr>
              <w:t xml:space="preserve"> - образовательного</w:t>
            </w:r>
            <w:proofErr w:type="gramEnd"/>
            <w:r w:rsidRPr="00F35972">
              <w:rPr>
                <w:sz w:val="24"/>
                <w:szCs w:val="24"/>
              </w:rPr>
              <w:t xml:space="preserve"> процесса в области социально - коммуникативного  развития детей</w:t>
            </w: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F35972">
              <w:rPr>
                <w:color w:val="283543"/>
                <w:sz w:val="24"/>
                <w:szCs w:val="24"/>
              </w:rPr>
              <w:t>П</w:t>
            </w:r>
            <w:r w:rsidRPr="00F35972">
              <w:rPr>
                <w:color w:val="000000" w:themeColor="text1"/>
                <w:sz w:val="24"/>
                <w:szCs w:val="24"/>
              </w:rPr>
              <w:t>овышение уровня профессиональной компетентности педагогов в области применения современных  педагогических технологий</w:t>
            </w:r>
          </w:p>
        </w:tc>
      </w:tr>
      <w:tr w:rsidR="00F35972" w:rsidRPr="00F35972" w:rsidTr="00F35972">
        <w:tc>
          <w:tcPr>
            <w:tcW w:w="4789" w:type="dxa"/>
          </w:tcPr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Круглый стол с  педагогами школы №2 по  теме «</w:t>
            </w:r>
            <w:r w:rsidR="00B1570D">
              <w:rPr>
                <w:sz w:val="24"/>
                <w:szCs w:val="24"/>
              </w:rPr>
              <w:t>С</w:t>
            </w:r>
            <w:r w:rsidRPr="00F35972">
              <w:rPr>
                <w:sz w:val="24"/>
                <w:szCs w:val="24"/>
              </w:rPr>
              <w:t>оциально-педагогическая готовность к школе»</w:t>
            </w: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 Консультация «Системно - </w:t>
            </w:r>
            <w:proofErr w:type="spellStart"/>
            <w:r w:rsidRPr="00F35972">
              <w:rPr>
                <w:sz w:val="24"/>
                <w:szCs w:val="24"/>
              </w:rPr>
              <w:t>деятельностный</w:t>
            </w:r>
            <w:proofErr w:type="spellEnd"/>
            <w:r w:rsidRPr="00F35972">
              <w:rPr>
                <w:sz w:val="24"/>
                <w:szCs w:val="24"/>
              </w:rPr>
              <w:t xml:space="preserve"> подход в обучении дошкольников», </w:t>
            </w:r>
            <w:proofErr w:type="spellStart"/>
            <w:r w:rsidRPr="00F35972">
              <w:rPr>
                <w:sz w:val="24"/>
                <w:szCs w:val="24"/>
              </w:rPr>
              <w:t>Дьячкова</w:t>
            </w:r>
            <w:proofErr w:type="spellEnd"/>
            <w:r w:rsidRPr="00F35972">
              <w:rPr>
                <w:sz w:val="24"/>
                <w:szCs w:val="24"/>
              </w:rPr>
              <w:t xml:space="preserve"> Т.А.</w:t>
            </w: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Семинар-практикум «Социально-коммуникативное направление в работе с дошкольниками в  рамках ФГОС ДО», </w:t>
            </w:r>
            <w:proofErr w:type="spellStart"/>
            <w:r w:rsidRPr="00F35972">
              <w:rPr>
                <w:sz w:val="24"/>
                <w:szCs w:val="24"/>
              </w:rPr>
              <w:t>Дьячкова</w:t>
            </w:r>
            <w:proofErr w:type="spellEnd"/>
            <w:r w:rsidRPr="00F35972">
              <w:rPr>
                <w:sz w:val="24"/>
                <w:szCs w:val="24"/>
              </w:rPr>
              <w:t xml:space="preserve"> Т.А.</w:t>
            </w: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Посещение мероприятий учреждений социума (</w:t>
            </w:r>
            <w:proofErr w:type="gramStart"/>
            <w:r w:rsidRPr="00F35972">
              <w:rPr>
                <w:sz w:val="24"/>
                <w:szCs w:val="24"/>
              </w:rPr>
              <w:t>см</w:t>
            </w:r>
            <w:proofErr w:type="gramEnd"/>
            <w:r w:rsidRPr="00F35972">
              <w:rPr>
                <w:sz w:val="24"/>
                <w:szCs w:val="24"/>
              </w:rPr>
              <w:t>. раздел «Социальное партнерство»), педагоги.</w:t>
            </w: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lastRenderedPageBreak/>
              <w:t xml:space="preserve"> Проект по социально-коммуникативному  развитию «Твори добро», педагоги. </w:t>
            </w: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Составление и защита  детьми </w:t>
            </w:r>
            <w:proofErr w:type="gramStart"/>
            <w:r w:rsidRPr="00F35972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F35972">
              <w:rPr>
                <w:sz w:val="24"/>
                <w:szCs w:val="24"/>
              </w:rPr>
              <w:t xml:space="preserve">, Сысоева Э.А., </w:t>
            </w:r>
            <w:proofErr w:type="spellStart"/>
            <w:r w:rsidRPr="00F35972">
              <w:rPr>
                <w:sz w:val="24"/>
                <w:szCs w:val="24"/>
              </w:rPr>
              <w:t>Ачкасова</w:t>
            </w:r>
            <w:proofErr w:type="spellEnd"/>
            <w:r w:rsidRPr="00F35972">
              <w:rPr>
                <w:sz w:val="24"/>
                <w:szCs w:val="24"/>
              </w:rPr>
              <w:t xml:space="preserve"> Т.А. </w:t>
            </w:r>
          </w:p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782" w:type="dxa"/>
          </w:tcPr>
          <w:p w:rsidR="00F35972" w:rsidRPr="00F35972" w:rsidRDefault="00F35972" w:rsidP="00F35972">
            <w:pPr>
              <w:jc w:val="both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lastRenderedPageBreak/>
              <w:t>Консультация по использованию мнемотехники  по обучению детей связной речи и заучиванию стихотворений (</w:t>
            </w:r>
            <w:proofErr w:type="spellStart"/>
            <w:r w:rsidRPr="00F35972">
              <w:rPr>
                <w:sz w:val="24"/>
                <w:szCs w:val="24"/>
              </w:rPr>
              <w:t>Ачкасова</w:t>
            </w:r>
            <w:proofErr w:type="spellEnd"/>
            <w:r w:rsidRPr="00F35972">
              <w:rPr>
                <w:sz w:val="24"/>
                <w:szCs w:val="24"/>
              </w:rPr>
              <w:t xml:space="preserve"> Т.А., Сысоева Э.А.)</w:t>
            </w:r>
          </w:p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 Консультация «Метод проектов в работе с детьми дошкольного возраста», </w:t>
            </w:r>
            <w:proofErr w:type="spellStart"/>
            <w:r w:rsidRPr="00F35972">
              <w:rPr>
                <w:sz w:val="24"/>
                <w:szCs w:val="24"/>
              </w:rPr>
              <w:t>Дьячкова</w:t>
            </w:r>
            <w:proofErr w:type="spellEnd"/>
            <w:r w:rsidRPr="00F35972">
              <w:rPr>
                <w:sz w:val="24"/>
                <w:szCs w:val="24"/>
              </w:rPr>
              <w:t xml:space="preserve"> Т.А.</w:t>
            </w:r>
          </w:p>
          <w:p w:rsidR="00F35972" w:rsidRPr="00F35972" w:rsidRDefault="00F35972" w:rsidP="00F35972">
            <w:pPr>
              <w:rPr>
                <w:sz w:val="24"/>
                <w:szCs w:val="24"/>
                <w:highlight w:val="yellow"/>
              </w:rPr>
            </w:pPr>
          </w:p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Консультация «Планирование работы педагога в вечерний отрезок времени», </w:t>
            </w:r>
            <w:proofErr w:type="spellStart"/>
            <w:r w:rsidRPr="00F35972">
              <w:rPr>
                <w:sz w:val="24"/>
                <w:szCs w:val="24"/>
              </w:rPr>
              <w:t>Дьячкова</w:t>
            </w:r>
            <w:proofErr w:type="spellEnd"/>
            <w:r w:rsidRPr="00F35972">
              <w:rPr>
                <w:sz w:val="24"/>
                <w:szCs w:val="24"/>
              </w:rPr>
              <w:t xml:space="preserve"> Т.А.</w:t>
            </w:r>
          </w:p>
          <w:p w:rsidR="00F35972" w:rsidRPr="00F35972" w:rsidRDefault="00F35972" w:rsidP="00F35972">
            <w:pPr>
              <w:rPr>
                <w:sz w:val="24"/>
                <w:szCs w:val="24"/>
                <w:highlight w:val="yellow"/>
              </w:rPr>
            </w:pPr>
          </w:p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Семинар-практикум «Использование развивающих игр в образовательном процессе с детьми» (</w:t>
            </w:r>
            <w:proofErr w:type="spellStart"/>
            <w:r w:rsidRPr="00F35972">
              <w:rPr>
                <w:sz w:val="24"/>
                <w:szCs w:val="24"/>
              </w:rPr>
              <w:t>Сливащенко</w:t>
            </w:r>
            <w:proofErr w:type="spellEnd"/>
            <w:r w:rsidRPr="00F35972">
              <w:rPr>
                <w:sz w:val="24"/>
                <w:szCs w:val="24"/>
              </w:rPr>
              <w:t xml:space="preserve"> Н.В). </w:t>
            </w:r>
          </w:p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   </w:t>
            </w:r>
          </w:p>
          <w:p w:rsidR="00F35972" w:rsidRPr="00F35972" w:rsidRDefault="00F35972" w:rsidP="00F35972">
            <w:pPr>
              <w:rPr>
                <w:color w:val="000000"/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Спортивное развлечение в форме </w:t>
            </w:r>
            <w:r w:rsidRPr="00F35972"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35972">
              <w:rPr>
                <w:color w:val="000000"/>
                <w:sz w:val="24"/>
                <w:szCs w:val="24"/>
              </w:rPr>
              <w:t>квест</w:t>
            </w:r>
            <w:proofErr w:type="spellEnd"/>
            <w:r w:rsidRPr="00F35972">
              <w:rPr>
                <w:color w:val="000000"/>
                <w:sz w:val="24"/>
                <w:szCs w:val="24"/>
              </w:rPr>
              <w:t xml:space="preserve">  - </w:t>
            </w:r>
            <w:r w:rsidRPr="00F35972">
              <w:rPr>
                <w:color w:val="000000"/>
                <w:sz w:val="24"/>
                <w:szCs w:val="24"/>
              </w:rPr>
              <w:lastRenderedPageBreak/>
              <w:t xml:space="preserve">игры «Зимние развлечения», </w:t>
            </w:r>
            <w:proofErr w:type="gramStart"/>
            <w:r w:rsidRPr="00F35972">
              <w:rPr>
                <w:color w:val="000000"/>
                <w:sz w:val="24"/>
                <w:szCs w:val="24"/>
              </w:rPr>
              <w:t>Кривоногих</w:t>
            </w:r>
            <w:proofErr w:type="gramEnd"/>
            <w:r w:rsidRPr="00F35972">
              <w:rPr>
                <w:color w:val="000000"/>
                <w:sz w:val="24"/>
                <w:szCs w:val="24"/>
              </w:rPr>
              <w:t xml:space="preserve"> Н.В.</w:t>
            </w:r>
          </w:p>
          <w:p w:rsidR="00F35972" w:rsidRPr="00F35972" w:rsidRDefault="00F35972" w:rsidP="00F35972">
            <w:pPr>
              <w:rPr>
                <w:color w:val="000000"/>
                <w:sz w:val="24"/>
                <w:szCs w:val="24"/>
              </w:rPr>
            </w:pPr>
          </w:p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color w:val="000000"/>
                <w:sz w:val="24"/>
                <w:szCs w:val="24"/>
              </w:rPr>
              <w:t>Конкурс  педагогического мастерства «Мероприятие с детьми на экологической тропе», педагоги.</w:t>
            </w:r>
            <w:r w:rsidRPr="00F35972">
              <w:rPr>
                <w:sz w:val="24"/>
                <w:szCs w:val="24"/>
              </w:rPr>
              <w:t xml:space="preserve"> </w:t>
            </w:r>
          </w:p>
          <w:p w:rsidR="00F35972" w:rsidRPr="00F35972" w:rsidRDefault="00F35972" w:rsidP="00F35972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F35972" w:rsidRPr="00F35972" w:rsidRDefault="00F35972" w:rsidP="00F35972">
      <w:pPr>
        <w:jc w:val="both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35972" w:rsidRPr="00F35972" w:rsidRDefault="00F35972" w:rsidP="00F3597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5972">
        <w:rPr>
          <w:rFonts w:ascii="Times New Roman" w:hAnsi="Times New Roman" w:cs="Times New Roman"/>
          <w:sz w:val="24"/>
          <w:szCs w:val="24"/>
        </w:rPr>
        <w:t xml:space="preserve">С сентября 2019 года работа педагогического коллектива направлена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>:</w:t>
      </w:r>
    </w:p>
    <w:p w:rsidR="00F35972" w:rsidRPr="00F35972" w:rsidRDefault="00F35972" w:rsidP="00F35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   1.Совершенствование системы работы по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воспитанников ДОО через использование эффективных форм и методов.</w:t>
      </w:r>
    </w:p>
    <w:p w:rsidR="00F35972" w:rsidRPr="00F35972" w:rsidRDefault="00F35972" w:rsidP="00F35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   2.Изучение мониторинга по качеству дошкольного образования, подбор инструментария.</w:t>
      </w:r>
    </w:p>
    <w:p w:rsidR="00F35972" w:rsidRPr="00F35972" w:rsidRDefault="00F35972" w:rsidP="00F3597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   3. Повышение уровень педагогической компетентности  родителей, в том числе родителей  детей с ОВЗ, в вопросах воспитания, развития и коррекции посредством активного включения их в образовательный процесс.</w:t>
      </w:r>
    </w:p>
    <w:p w:rsidR="00F35972" w:rsidRPr="00F35972" w:rsidRDefault="00F35972" w:rsidP="00F35972">
      <w:pPr>
        <w:spacing w:after="0"/>
        <w:ind w:firstLine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Для решения первой задачи,  в рамках реализации проекта Программы развития ДОО «Здоровый ребенок»,  была разработана система работы по формированию  у воспитанников основ здорового образа жизни  через внедрение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 технологий,  укрепление взаимодействия детского сада с семьями воспитанников, формирование  у родителей знаний по воспитанию здорового ребенка.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Введены новые формы закаливания, такие как «Рижский метод», полоскание горла раствором морской соли, различные виды массажа и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самомассажа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и т.д. В ноябре 2019 года состоялся конкурс методических разработок по работе с родителями «Где прячется здоровье».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 xml:space="preserve">В декабре 2019 года прошел  педсовет по теме «Совершенствование физкультурно-оздоровительной работы  формирование ЗОЖ в детском саду»,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Вирина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Т.А.Кривоногих Н.В.,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Сливащенко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Н.В. Для родителей  в группах подготовлены консультации по оздоровлению детей, ведению здорового образа жизни в семье, проведена конференция «Здоровый ребенок – забота общая»,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Вирина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Т.А.</w:t>
      </w:r>
      <w:proofErr w:type="gramEnd"/>
    </w:p>
    <w:p w:rsidR="00F35972" w:rsidRPr="00F35972" w:rsidRDefault="00F35972" w:rsidP="00F35972">
      <w:pPr>
        <w:pStyle w:val="Default"/>
      </w:pPr>
      <w:r w:rsidRPr="00F35972">
        <w:t xml:space="preserve">         Для решения второй задачи  </w:t>
      </w:r>
      <w:proofErr w:type="gramStart"/>
      <w:r w:rsidRPr="00F35972">
        <w:rPr>
          <w:bCs/>
        </w:rPr>
        <w:t>продолжает</w:t>
      </w:r>
      <w:proofErr w:type="gramEnd"/>
      <w:r w:rsidRPr="00F35972">
        <w:rPr>
          <w:bCs/>
        </w:rPr>
        <w:t xml:space="preserve"> </w:t>
      </w:r>
      <w:r w:rsidRPr="00F35972">
        <w:t xml:space="preserve">разрабатывается  проект </w:t>
      </w:r>
      <w:r w:rsidRPr="00F35972">
        <w:rPr>
          <w:lang w:eastAsia="ru-RU"/>
        </w:rPr>
        <w:t xml:space="preserve">«Шаг вперед», целью которого  является разработка внутренней системы оценки качества образования в ДОО. 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Рабочей группой разработан инструментарий, составляется программа ВСОКО. </w:t>
      </w:r>
    </w:p>
    <w:p w:rsidR="00F35972" w:rsidRPr="00F35972" w:rsidRDefault="00F35972" w:rsidP="00F35972">
      <w:pPr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В целях повышения профессиональной компетентности молодых педагогов  продолжает работу «Школа молодого педагога»,  в рамках которой  педагоги повышают свой профессиональный уровень через консультации, семинары-практикумы, открытые занятия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педагогов-стажистов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, самостоятельно  проводят открытые занятия. </w:t>
      </w:r>
    </w:p>
    <w:p w:rsidR="00F35972" w:rsidRPr="00F35972" w:rsidRDefault="00F35972" w:rsidP="00F3597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972">
        <w:rPr>
          <w:rFonts w:ascii="Times New Roman" w:hAnsi="Times New Roman" w:cs="Times New Roman"/>
          <w:bCs/>
          <w:sz w:val="24"/>
          <w:szCs w:val="24"/>
        </w:rPr>
        <w:t>Важную роль в повышении уровня методической работы в ДОО играет участие педагогов в районных мероприятиях, мероприятиях на региональном, федеральном уровнях.</w:t>
      </w:r>
      <w:proofErr w:type="gramEnd"/>
    </w:p>
    <w:p w:rsidR="00B1570D" w:rsidRDefault="00B1570D" w:rsidP="00F359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72" w:rsidRPr="00F35972" w:rsidRDefault="00F35972" w:rsidP="00F35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lastRenderedPageBreak/>
        <w:t>Участие педагогов в конкурсах, педагогических чтениях, других мероприятиях</w:t>
      </w:r>
    </w:p>
    <w:tbl>
      <w:tblPr>
        <w:tblW w:w="0" w:type="auto"/>
        <w:jc w:val="center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366"/>
        <w:gridCol w:w="2835"/>
        <w:gridCol w:w="3073"/>
      </w:tblGrid>
      <w:tr w:rsidR="00F35972" w:rsidRPr="00F35972" w:rsidTr="00F35972">
        <w:trPr>
          <w:trHeight w:val="51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Мероприятия на районном уровне</w:t>
            </w:r>
          </w:p>
        </w:tc>
        <w:tc>
          <w:tcPr>
            <w:tcW w:w="3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региональном, федеральном, международном уровне </w:t>
            </w:r>
          </w:p>
        </w:tc>
      </w:tr>
      <w:tr w:rsidR="00F35972" w:rsidRPr="00F35972" w:rsidTr="00F35972">
        <w:trPr>
          <w:trHeight w:val="84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Конкурсы методических разработок,  методический сборник,</w:t>
            </w:r>
          </w:p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Сливащенко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Н.В., Кривоногих Н.В.,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О.Е.,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Чистикова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F35972" w:rsidRPr="00F35972" w:rsidRDefault="00F35972" w:rsidP="00F35972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методических разработок «Современное образование: новые требования, новые возможности (опыт внедрения ФГОС </w:t>
            </w:r>
            <w:proofErr w:type="gramStart"/>
            <w:r w:rsidRPr="00F3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35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Ачкасова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Т.А. Сысоева Э.А.</w:t>
            </w: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Районный заочный конкурс презентаций «Развивающая предметно-пространственная среда в детском саду для театрализованной деятельности» среди педагогов детских садов Вельского района.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Сливащенко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5972" w:rsidRPr="00F35972" w:rsidRDefault="00F35972" w:rsidP="00F35972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Районные педагогические чтения по теме «Использование современных образовательных технологий на уроках и во внеурочной деятельности для повышения качества образования по предметам»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НОД «Поможем мишке косолапому», районный электронный методический сборник «Дошкольный калейдоскоп»</w:t>
            </w:r>
          </w:p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pStyle w:val="a5"/>
              <w:ind w:left="34" w:hanging="34"/>
              <w:jc w:val="both"/>
              <w:rPr>
                <w:szCs w:val="24"/>
              </w:rPr>
            </w:pPr>
            <w:r w:rsidRPr="00F35972">
              <w:rPr>
                <w:szCs w:val="24"/>
              </w:rPr>
              <w:t>Конспект НОД,  всероссийский информационно-образовательный портал «Академия педагогических проектов РФ»</w:t>
            </w: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Сливащенко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Конспект НОД «Поможем мишке косолапому», всероссийский информационно-</w:t>
            </w: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образовательный портал «Академия педагогических проектов РФ»</w:t>
            </w: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Сливащенко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pStyle w:val="Textbody"/>
              <w:spacing w:after="0"/>
              <w:rPr>
                <w:rFonts w:cs="Times New Roman"/>
              </w:rPr>
            </w:pPr>
            <w:r w:rsidRPr="00F35972">
              <w:rPr>
                <w:rFonts w:cs="Times New Roman"/>
                <w:lang w:val="ru-RU"/>
              </w:rPr>
              <w:t xml:space="preserve">Всероссийский профессиональный конкурс «Организация образовательного процесса в дошкольной организации» «Педсовет» </w:t>
            </w: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gram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Кривоногих</w:t>
            </w:r>
            <w:proofErr w:type="gram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спортивного досуга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квест-игры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 «Юные пожарные», районный электронный методический сборник «Дошкольный калейдоскоп».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Тифлопедагог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pStyle w:val="a5"/>
              <w:ind w:left="34" w:hanging="34"/>
              <w:jc w:val="both"/>
              <w:rPr>
                <w:szCs w:val="24"/>
              </w:rPr>
            </w:pPr>
            <w:r w:rsidRPr="00F35972">
              <w:rPr>
                <w:szCs w:val="24"/>
              </w:rPr>
              <w:t xml:space="preserve">«Творческий проект «Знакомим дошкольников с </w:t>
            </w:r>
            <w:proofErr w:type="spellStart"/>
            <w:r w:rsidRPr="00F35972">
              <w:rPr>
                <w:szCs w:val="24"/>
              </w:rPr>
              <w:t>каргопольской</w:t>
            </w:r>
            <w:proofErr w:type="spellEnd"/>
            <w:r w:rsidRPr="00F35972">
              <w:rPr>
                <w:szCs w:val="24"/>
              </w:rPr>
              <w:t xml:space="preserve"> игрушкой»,   международный образовательный портал M</w:t>
            </w:r>
            <w:r w:rsidRPr="00F35972">
              <w:rPr>
                <w:szCs w:val="24"/>
                <w:lang w:val="en-US"/>
              </w:rPr>
              <w:t>AAM</w:t>
            </w:r>
          </w:p>
          <w:p w:rsidR="00F35972" w:rsidRPr="00F35972" w:rsidRDefault="00F35972" w:rsidP="00F35972">
            <w:pPr>
              <w:pStyle w:val="a5"/>
              <w:ind w:left="34" w:hanging="34"/>
              <w:jc w:val="both"/>
              <w:rPr>
                <w:szCs w:val="24"/>
              </w:rPr>
            </w:pPr>
          </w:p>
          <w:p w:rsidR="00F35972" w:rsidRPr="00F35972" w:rsidRDefault="00F35972" w:rsidP="00F35972">
            <w:pPr>
              <w:pStyle w:val="a5"/>
              <w:ind w:left="34" w:hanging="34"/>
              <w:jc w:val="both"/>
              <w:rPr>
                <w:szCs w:val="24"/>
              </w:rPr>
            </w:pPr>
            <w:r w:rsidRPr="00F35972">
              <w:rPr>
                <w:szCs w:val="24"/>
              </w:rPr>
              <w:t>Методическая разработка «Путешествие в страну заколдованных линий», сайт «</w:t>
            </w:r>
            <w:proofErr w:type="spellStart"/>
            <w:r w:rsidRPr="00F35972">
              <w:rPr>
                <w:szCs w:val="24"/>
              </w:rPr>
              <w:t>Инфоурок</w:t>
            </w:r>
            <w:proofErr w:type="spellEnd"/>
            <w:r w:rsidRPr="00F35972">
              <w:rPr>
                <w:szCs w:val="24"/>
              </w:rPr>
              <w:t xml:space="preserve">»  </w:t>
            </w: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Тифлопедагог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pStyle w:val="a5"/>
              <w:ind w:left="34" w:hanging="34"/>
              <w:jc w:val="both"/>
              <w:rPr>
                <w:szCs w:val="24"/>
              </w:rPr>
            </w:pPr>
            <w:r w:rsidRPr="00F35972">
              <w:rPr>
                <w:szCs w:val="24"/>
              </w:rPr>
              <w:t>Методическая разработка «Программа дополнительного образования «Кружок «Умные пальчики» для детей 4-5 лет с нарушением зрения», сайт «</w:t>
            </w:r>
            <w:proofErr w:type="spellStart"/>
            <w:r w:rsidRPr="00F35972">
              <w:rPr>
                <w:szCs w:val="24"/>
              </w:rPr>
              <w:t>Инфоурок</w:t>
            </w:r>
            <w:proofErr w:type="spellEnd"/>
            <w:r w:rsidRPr="00F35972">
              <w:rPr>
                <w:szCs w:val="24"/>
              </w:rPr>
              <w:t xml:space="preserve">»  </w:t>
            </w: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Тифлопедагог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pStyle w:val="a5"/>
              <w:ind w:left="34" w:hanging="34"/>
              <w:jc w:val="both"/>
              <w:rPr>
                <w:szCs w:val="24"/>
              </w:rPr>
            </w:pPr>
            <w:r w:rsidRPr="00F35972">
              <w:rPr>
                <w:szCs w:val="24"/>
              </w:rPr>
              <w:t>Методическая разработка «Семинар-практикум для родителей группы для детей с нарушением зрения «Игры, которые лечат», международный образовательный портал «</w:t>
            </w:r>
            <w:proofErr w:type="spellStart"/>
            <w:r w:rsidRPr="00F35972">
              <w:rPr>
                <w:szCs w:val="24"/>
              </w:rPr>
              <w:t>Маам</w:t>
            </w:r>
            <w:proofErr w:type="spellEnd"/>
            <w:r w:rsidRPr="00F35972">
              <w:rPr>
                <w:szCs w:val="24"/>
              </w:rPr>
              <w:t>»</w:t>
            </w:r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Тифлопедагог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творческий  конкурс рисунков, сайт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Тифлопедагог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Баракова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детский творческий  конкурс поделок, сайт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Маам</w:t>
            </w:r>
            <w:proofErr w:type="spellEnd"/>
          </w:p>
        </w:tc>
      </w:tr>
      <w:tr w:rsidR="00F35972" w:rsidRPr="00F35972" w:rsidTr="00F35972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Тифлопедагог</w:t>
            </w:r>
            <w:r w:rsidRPr="00F359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Шевдина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tabs>
                <w:tab w:val="left" w:pos="996"/>
              </w:tabs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pStyle w:val="a5"/>
              <w:ind w:left="34" w:hanging="34"/>
              <w:jc w:val="both"/>
              <w:rPr>
                <w:szCs w:val="24"/>
              </w:rPr>
            </w:pPr>
            <w:r w:rsidRPr="00F35972">
              <w:rPr>
                <w:szCs w:val="24"/>
              </w:rPr>
              <w:t>Участие в отборе программ родительского просвещения для фонда «Национальный  фонд защиты детей от жестокого обращения»</w:t>
            </w:r>
          </w:p>
        </w:tc>
      </w:tr>
    </w:tbl>
    <w:p w:rsidR="00F35972" w:rsidRPr="00F35972" w:rsidRDefault="00F35972" w:rsidP="00F35972">
      <w:pPr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Участие в конкурсах профессионального мастерства дает возможность педагогу раскрыть свой профессиональный и личностный потенциал; поощрить и поддержать воспитателя и специалиста, творчески использующего свой педагогический опыт, имеющего устойчивый конечный результат в работе, умеющего анализировать собственную деятельность. </w:t>
      </w:r>
      <w:r w:rsidRPr="00F3597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35972" w:rsidRDefault="00F35972" w:rsidP="00B1570D">
      <w:pPr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В жюри районного конкурса методических разработок 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«Современное образование: новые требования, новые возможности (опыт внедрения ФГОС </w:t>
      </w:r>
      <w:proofErr w:type="gramStart"/>
      <w:r w:rsidRPr="00F35972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35972">
        <w:rPr>
          <w:rFonts w:ascii="Times New Roman" w:hAnsi="Times New Roman" w:cs="Times New Roman"/>
          <w:sz w:val="24"/>
          <w:szCs w:val="24"/>
        </w:rPr>
        <w:t xml:space="preserve">работали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Вирина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F35972" w:rsidRPr="00F35972" w:rsidRDefault="00F35972" w:rsidP="00F3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 xml:space="preserve">Участие педагогов в районных методических мероприятиях, </w:t>
      </w:r>
    </w:p>
    <w:p w:rsidR="00F35972" w:rsidRPr="00F35972" w:rsidRDefault="00F35972" w:rsidP="00F359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972">
        <w:rPr>
          <w:rFonts w:ascii="Times New Roman" w:hAnsi="Times New Roman" w:cs="Times New Roman"/>
          <w:b/>
          <w:sz w:val="24"/>
          <w:szCs w:val="24"/>
        </w:rPr>
        <w:t>проводимых</w:t>
      </w:r>
      <w:proofErr w:type="gramEnd"/>
      <w:r w:rsidRPr="00F35972">
        <w:rPr>
          <w:rFonts w:ascii="Times New Roman" w:hAnsi="Times New Roman" w:cs="Times New Roman"/>
          <w:b/>
          <w:sz w:val="24"/>
          <w:szCs w:val="24"/>
        </w:rPr>
        <w:t xml:space="preserve"> на базе ДОО</w:t>
      </w:r>
    </w:p>
    <w:tbl>
      <w:tblPr>
        <w:tblW w:w="9983" w:type="dxa"/>
        <w:jc w:val="center"/>
        <w:tblInd w:w="-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6"/>
        <w:gridCol w:w="7117"/>
      </w:tblGrid>
      <w:tr w:rsidR="00F35972" w:rsidRPr="00F35972" w:rsidTr="00F35972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72" w:rsidRPr="00F35972" w:rsidRDefault="00F35972" w:rsidP="00F35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РПС</w:t>
            </w:r>
          </w:p>
        </w:tc>
      </w:tr>
      <w:tr w:rsidR="00F35972" w:rsidRPr="00F35972" w:rsidTr="00F35972">
        <w:trPr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Сысоева Э.А.</w:t>
            </w:r>
          </w:p>
          <w:p w:rsidR="00F35972" w:rsidRPr="00F35972" w:rsidRDefault="00F35972" w:rsidP="00F35972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ливащенко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Кривоногих Н.В.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РПС воспитателей групп компенсирующей направленности «Использование мнемотехники при обучении детей пересказу».  НОД  «Развитие речи»  в старшей группе компенсирующей направленности для  детей с нарушениями зрения».</w:t>
            </w:r>
          </w:p>
          <w:p w:rsidR="00F35972" w:rsidRPr="00F35972" w:rsidRDefault="00F35972" w:rsidP="00F35972">
            <w:pPr>
              <w:tabs>
                <w:tab w:val="left" w:pos="9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РПС воспитателей групп общеобразовательной направленности «Совместная деятельность с детьми среднего возраста «Использование палочек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Кьюзинера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и блоков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35972" w:rsidRPr="00F35972" w:rsidRDefault="00F35972" w:rsidP="00F35972">
            <w:pPr>
              <w:tabs>
                <w:tab w:val="left" w:pos="9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Презентация «Формирование здорового образа жизни у старших дошкольников посредством современной игровой технологии «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4 педагога  детского сада являются членами регионального банка экспертов.  4 педагога  прошли курсовую подготовку по экспертизе профессиональной деятельности.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В 2019 году педагоги детского сада 4 раза приняли участие в экспертизе воспитательно-образовательной деятельности педагогов ДОО города.   </w:t>
      </w:r>
    </w:p>
    <w:p w:rsidR="00F35972" w:rsidRPr="00F35972" w:rsidRDefault="00F35972" w:rsidP="00F35972">
      <w:pPr>
        <w:jc w:val="both"/>
        <w:rPr>
          <w:rStyle w:val="c23"/>
          <w:rFonts w:ascii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Одним из условий </w:t>
      </w:r>
      <w:proofErr w:type="gramStart"/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>достижения эффективности результатов деятельности детского сада</w:t>
      </w:r>
      <w:proofErr w:type="gramEnd"/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 стал сформированный педагогический коллектив,  который  отличается творческим подходом к работе.</w:t>
      </w:r>
    </w:p>
    <w:p w:rsidR="00F35972" w:rsidRPr="00F35972" w:rsidRDefault="00F35972" w:rsidP="00F35972">
      <w:pPr>
        <w:jc w:val="both"/>
        <w:rPr>
          <w:rStyle w:val="c23"/>
          <w:rFonts w:ascii="Times New Roman" w:hAnsi="Times New Roman" w:cs="Times New Roman"/>
          <w:color w:val="000000"/>
          <w:sz w:val="24"/>
          <w:szCs w:val="24"/>
        </w:rPr>
      </w:pPr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      Воспитатели и специалисты детского сада на протяжении учебного года показали высокий уровень профессионального мастерства.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      Молодые педагоги также показывают хороший методический уровень проведения открытых мероприятий на уровне ДОО, активно участвуют в утренниках, развлечениях.</w:t>
      </w:r>
      <w:r w:rsidRPr="00F3597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5972" w:rsidRPr="00F35972" w:rsidRDefault="00F35972" w:rsidP="00F359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5972" w:rsidRPr="00F35972" w:rsidRDefault="00F35972" w:rsidP="00F35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>5. Работа с одаренными детьми</w:t>
      </w:r>
    </w:p>
    <w:p w:rsidR="00F35972" w:rsidRPr="00F35972" w:rsidRDefault="00F35972" w:rsidP="00F359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Одним из направлений работы детского сада считается работа с одаренными детьми.  </w:t>
      </w:r>
    </w:p>
    <w:p w:rsidR="00F35972" w:rsidRPr="00F35972" w:rsidRDefault="00F35972" w:rsidP="00F35972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>Участие детей  в мероприятиях  разного уровня</w:t>
      </w:r>
    </w:p>
    <w:tbl>
      <w:tblPr>
        <w:tblStyle w:val="a6"/>
        <w:tblW w:w="9606" w:type="dxa"/>
        <w:tblLook w:val="04A0"/>
      </w:tblPr>
      <w:tblGrid>
        <w:gridCol w:w="566"/>
        <w:gridCol w:w="4905"/>
        <w:gridCol w:w="2623"/>
        <w:gridCol w:w="1512"/>
      </w:tblGrid>
      <w:tr w:rsidR="00F35972" w:rsidRPr="00F35972" w:rsidTr="00F35972">
        <w:trPr>
          <w:trHeight w:val="384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               Мероприятие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tabs>
                <w:tab w:val="left" w:pos="908"/>
              </w:tabs>
              <w:jc w:val="center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Уровень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tabs>
                <w:tab w:val="left" w:pos="908"/>
              </w:tabs>
              <w:jc w:val="center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Результат</w:t>
            </w:r>
          </w:p>
        </w:tc>
      </w:tr>
      <w:tr w:rsidR="00F35972" w:rsidRPr="00F35972" w:rsidTr="00F35972">
        <w:trPr>
          <w:trHeight w:val="559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1.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Смотр-конкурс поделок и композиций из овощей  «Осенние фантазии»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ОО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559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2.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proofErr w:type="spellStart"/>
            <w:r w:rsidRPr="00F35972">
              <w:rPr>
                <w:sz w:val="24"/>
                <w:szCs w:val="24"/>
              </w:rPr>
              <w:t>Квест</w:t>
            </w:r>
            <w:proofErr w:type="spellEnd"/>
            <w:r w:rsidRPr="00F35972">
              <w:rPr>
                <w:sz w:val="24"/>
                <w:szCs w:val="24"/>
              </w:rPr>
              <w:t xml:space="preserve"> - игра «Зимние забавы на улице»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ОО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559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3.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Музыкальный конкурс «Серебристый голосок»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ОО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559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4.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Соревнования по лыжным гонкам  в рамках сдачи норм ГТО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477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5.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Выставка творческих работ детей-инвалидов «Рука в руке» (в рамках международной декады инвалидов)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410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6.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Районный фестиваль «Веселое ассорти»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410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7.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Конкурс социальной рекламы «Дошкольники за безопасность»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муниципальный (кустовой)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  <w:lang w:val="en-US"/>
              </w:rPr>
              <w:t>III</w:t>
            </w:r>
            <w:r w:rsidRPr="00F35972">
              <w:rPr>
                <w:sz w:val="24"/>
                <w:szCs w:val="24"/>
              </w:rPr>
              <w:t xml:space="preserve"> место</w:t>
            </w:r>
          </w:p>
        </w:tc>
      </w:tr>
      <w:tr w:rsidR="00F35972" w:rsidRPr="00F35972" w:rsidTr="00F35972">
        <w:trPr>
          <w:trHeight w:val="415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8..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Фестиваль  «Православное слово»</w:t>
            </w:r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559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9..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Международный детский творческий  конкурс рисунков, сайт </w:t>
            </w:r>
            <w:proofErr w:type="spellStart"/>
            <w:r w:rsidRPr="00F35972">
              <w:rPr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федеральный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559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10.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Международный детский творческий  конкурс поделок, сайт </w:t>
            </w:r>
            <w:proofErr w:type="spellStart"/>
            <w:r w:rsidRPr="00F35972">
              <w:rPr>
                <w:sz w:val="24"/>
                <w:szCs w:val="24"/>
              </w:rPr>
              <w:t>Маам</w:t>
            </w:r>
            <w:proofErr w:type="spellEnd"/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федеральный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участники</w:t>
            </w:r>
          </w:p>
        </w:tc>
      </w:tr>
      <w:tr w:rsidR="00F35972" w:rsidRPr="00F35972" w:rsidTr="00F35972">
        <w:trPr>
          <w:trHeight w:val="559"/>
        </w:trPr>
        <w:tc>
          <w:tcPr>
            <w:tcW w:w="0" w:type="auto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11.</w:t>
            </w:r>
          </w:p>
        </w:tc>
        <w:tc>
          <w:tcPr>
            <w:tcW w:w="4905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Всероссийский конкурс рисунков и поделок «Дети. Дорога. Безопасность» (Всероссийский центр гражданских и молодежных инициатив «Идея»</w:t>
            </w:r>
            <w:proofErr w:type="gramStart"/>
            <w:r w:rsidRPr="00F35972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23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Федеральный </w:t>
            </w:r>
          </w:p>
        </w:tc>
        <w:tc>
          <w:tcPr>
            <w:tcW w:w="1512" w:type="dxa"/>
          </w:tcPr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-2 диплома 3 степени</w:t>
            </w:r>
          </w:p>
          <w:p w:rsidR="00F35972" w:rsidRPr="00F35972" w:rsidRDefault="00F35972" w:rsidP="00F35972">
            <w:pPr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-1 диплом 1 степени</w:t>
            </w:r>
          </w:p>
        </w:tc>
      </w:tr>
    </w:tbl>
    <w:p w:rsidR="00F35972" w:rsidRPr="00F35972" w:rsidRDefault="00F35972" w:rsidP="00F3597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6. Социальное партнерство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Дошкольная  образовательная организация осуществляет взаимодействие с социумом. Наблюдается тенденция к расширению и углублению связей с другими образовательными организациями, учреждениями культуры. Творческое сотрудничество с партнерами осуществлялось </w:t>
      </w:r>
      <w:proofErr w:type="gram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согласно</w:t>
      </w:r>
      <w:proofErr w:type="gram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заключенных договоров и планов мероприятий совместной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210"/>
      </w:tblGrid>
      <w:tr w:rsidR="00F35972" w:rsidRPr="00F35972" w:rsidTr="00F35972">
        <w:trPr>
          <w:trHeight w:val="59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Организация</w:t>
            </w:r>
          </w:p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</w:tr>
      <w:tr w:rsidR="00F35972" w:rsidRPr="00F35972" w:rsidTr="00F35972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МБОУ «СШ №2 Г.Вельска»  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Работа по преемственности:</w:t>
            </w: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с  педагогами школы №2 по  теме « Социально-педагогическая готовность к школе»</w:t>
            </w:r>
          </w:p>
        </w:tc>
      </w:tr>
      <w:tr w:rsidR="00F35972" w:rsidRPr="00F35972" w:rsidTr="00F35972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ГБУЗ АО «Вельская ЦРБ»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Медицинское обслуживание воспитанников</w:t>
            </w:r>
          </w:p>
        </w:tc>
      </w:tr>
      <w:tr w:rsidR="00F35972" w:rsidRPr="00F35972" w:rsidTr="00F35972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МБУК «Вельский районный краеведческий музей имени В.Ф. Кулакова»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экскурсий на выставки, интерактивные тематические занятия по программе «Домашняя академия».</w:t>
            </w:r>
          </w:p>
        </w:tc>
      </w:tr>
      <w:tr w:rsidR="00F35972" w:rsidRPr="00F35972" w:rsidTr="00F35972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МБУК «Вельская библиотечная система»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экскурсий, познавательных мероприятий, проведение литературной гостиной по творчеству Гладковой Г.А., знакомство с произведениями детских писателей в рамках проекта «</w:t>
            </w:r>
            <w:proofErr w:type="spellStart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Книжкина</w:t>
            </w:r>
            <w:proofErr w:type="spellEnd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неделя», литературная гостиная «Не любо – не слушай» по произведениям  писателя-сказочника </w:t>
            </w:r>
            <w:proofErr w:type="spellStart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Писахова</w:t>
            </w:r>
            <w:proofErr w:type="spellEnd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С.Г. </w:t>
            </w:r>
          </w:p>
        </w:tc>
      </w:tr>
      <w:tr w:rsidR="00F35972" w:rsidRPr="00F35972" w:rsidTr="00F35972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МБОУ ДОД «Дом детского творчества»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Посещение выставки «Добрых рук мастерство», отчетного концерта.</w:t>
            </w:r>
          </w:p>
        </w:tc>
      </w:tr>
      <w:tr w:rsidR="00F35972" w:rsidRPr="00F35972" w:rsidTr="00F35972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МБУ Центр традиционной народной культуры «Берендей»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Посещение мастер-классов, познавательно-развлекательная программа «Праздник русской березки», познавательно-игровая программа «Праздник русской игрушки»</w:t>
            </w:r>
          </w:p>
        </w:tc>
      </w:tr>
      <w:tr w:rsidR="00F35972" w:rsidRPr="00F35972" w:rsidTr="00F35972"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Вельская картинная галерея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Посещение  выставки художника Г.Звонковой.</w:t>
            </w:r>
          </w:p>
        </w:tc>
      </w:tr>
    </w:tbl>
    <w:p w:rsidR="00F35972" w:rsidRPr="00F35972" w:rsidRDefault="00F35972" w:rsidP="00F35972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7. Оздоровительная работа      </w:t>
      </w:r>
    </w:p>
    <w:p w:rsidR="00F35972" w:rsidRPr="00F35972" w:rsidRDefault="00F35972" w:rsidP="00775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</w:t>
      </w:r>
      <w:r w:rsidR="007757A5">
        <w:rPr>
          <w:rFonts w:ascii="Times New Roman" w:hAnsi="Times New Roman" w:cs="Times New Roman"/>
          <w:sz w:val="24"/>
          <w:szCs w:val="24"/>
        </w:rPr>
        <w:t xml:space="preserve">     </w:t>
      </w:r>
      <w:r w:rsidRPr="00F35972">
        <w:rPr>
          <w:rFonts w:ascii="Times New Roman" w:hAnsi="Times New Roman" w:cs="Times New Roman"/>
          <w:sz w:val="24"/>
          <w:szCs w:val="24"/>
        </w:rPr>
        <w:t xml:space="preserve">   Организация медицинского обслуживания осуществляется в соответствии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5972" w:rsidRPr="00F35972" w:rsidRDefault="00F35972" w:rsidP="00775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• ФЗ «Об образовании в РФ» от 29.12.2012 № 273 ФЗ (ред. от 23.08.2013) </w:t>
      </w:r>
    </w:p>
    <w:p w:rsidR="00F35972" w:rsidRPr="00F35972" w:rsidRDefault="00F35972" w:rsidP="00775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• Приказом Министерства здравоохранения РФ «Об утверждении Порядка оказания медицинской помощи несовершеннолетним, в том числе в период обучения и воспитания в образовательных организациях» от 05.11.2013 № 822н </w:t>
      </w:r>
    </w:p>
    <w:p w:rsidR="00F35972" w:rsidRPr="00F35972" w:rsidRDefault="00F35972" w:rsidP="00775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 xml:space="preserve"> правилами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2.4.1.3049-13. </w:t>
      </w:r>
    </w:p>
    <w:p w:rsidR="007757A5" w:rsidRDefault="00F35972" w:rsidP="007757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35972" w:rsidRPr="00F35972" w:rsidRDefault="00F35972" w:rsidP="007757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Обеспечивается медработником ГБУЗ «Вельская ЦРБ», которая 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соблюдение режима дня.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       Медицинским работником ГБУЗ «Вельская ЦРБ» проводится:</w:t>
      </w:r>
    </w:p>
    <w:p w:rsidR="00F35972" w:rsidRPr="00F35972" w:rsidRDefault="00F35972" w:rsidP="007757A5">
      <w:pPr>
        <w:numPr>
          <w:ilvl w:val="0"/>
          <w:numId w:val="23"/>
        </w:numPr>
        <w:spacing w:after="0"/>
        <w:ind w:right="75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lastRenderedPageBreak/>
        <w:t>осмотр детей во время утреннего приема;</w:t>
      </w:r>
    </w:p>
    <w:p w:rsidR="00F35972" w:rsidRPr="00F35972" w:rsidRDefault="00F35972" w:rsidP="007757A5">
      <w:pPr>
        <w:numPr>
          <w:ilvl w:val="0"/>
          <w:numId w:val="23"/>
        </w:numPr>
        <w:spacing w:after="0"/>
        <w:ind w:right="75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t>антропометрические замеры;</w:t>
      </w:r>
    </w:p>
    <w:p w:rsidR="00F35972" w:rsidRPr="00F35972" w:rsidRDefault="00F35972" w:rsidP="007757A5">
      <w:pPr>
        <w:numPr>
          <w:ilvl w:val="0"/>
          <w:numId w:val="23"/>
        </w:numPr>
        <w:spacing w:after="0"/>
        <w:ind w:right="75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 учет и анализ общей заболеваемости воспитанников,   анализ простудных заболеваний 1 раз в месяц, в квартал, 1 раз в год;</w:t>
      </w:r>
    </w:p>
    <w:p w:rsidR="00F35972" w:rsidRPr="00F35972" w:rsidRDefault="00F35972" w:rsidP="007757A5">
      <w:pPr>
        <w:numPr>
          <w:ilvl w:val="0"/>
          <w:numId w:val="23"/>
        </w:numPr>
        <w:spacing w:after="0"/>
        <w:ind w:right="75" w:hanging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t>ежемесячное подведение итогов посещаемости детей;</w:t>
      </w:r>
    </w:p>
    <w:p w:rsidR="00F35972" w:rsidRPr="00F35972" w:rsidRDefault="007757A5" w:rsidP="007757A5">
      <w:pPr>
        <w:numPr>
          <w:ilvl w:val="0"/>
          <w:numId w:val="23"/>
        </w:numPr>
        <w:spacing w:after="0"/>
        <w:ind w:left="360" w:right="75" w:firstLine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972" w:rsidRPr="00F35972">
        <w:rPr>
          <w:rFonts w:ascii="Times New Roman" w:eastAsia="Times New Roman" w:hAnsi="Times New Roman" w:cs="Times New Roman"/>
          <w:sz w:val="24"/>
          <w:szCs w:val="24"/>
        </w:rPr>
        <w:t>организация диспансеризации детей бригадой врачей ГБУЗ «Вельская ЦРБ».</w:t>
      </w:r>
    </w:p>
    <w:p w:rsidR="00B1570D" w:rsidRDefault="00B1570D" w:rsidP="00B1570D">
      <w:pPr>
        <w:ind w:left="360" w:hanging="7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B1570D">
      <w:pPr>
        <w:ind w:left="360" w:hanging="7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  <w:t xml:space="preserve">       Питание</w:t>
      </w:r>
    </w:p>
    <w:p w:rsidR="00F35972" w:rsidRPr="00F35972" w:rsidRDefault="00F35972" w:rsidP="00B1570D">
      <w:pPr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Воспитанники  ДОО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</w:t>
      </w:r>
    </w:p>
    <w:p w:rsidR="00F35972" w:rsidRPr="00F35972" w:rsidRDefault="00F35972" w:rsidP="00B1570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      В детском саду</w:t>
      </w: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F3597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существляется пятиразовое питание воспитанников групп общеобразовательной и компенсирующей направленности.  </w:t>
      </w:r>
      <w:proofErr w:type="gram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Питание организовано в соответствии с «Примерным 20-дневным меню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для организации питания детей от 1 года до 3 лет, от 3 до 7 лет в дошкольном образовательном учреждении, реализующем общеобразовательные программы дошкольного образования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» и Санитарно-эпидемиологическими правилами и нормативами </w:t>
      </w:r>
      <w:proofErr w:type="spell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СанПиН</w:t>
      </w:r>
      <w:proofErr w:type="spell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2.4.1.3049-13, утвержденными </w:t>
      </w:r>
      <w:r w:rsidRPr="00F35972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РФ от 15.05.2013 N 26 (с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. от 04.04.2014) ".  </w:t>
      </w:r>
      <w:proofErr w:type="gramEnd"/>
    </w:p>
    <w:p w:rsidR="00F35972" w:rsidRPr="00F35972" w:rsidRDefault="00F35972" w:rsidP="00F35972">
      <w:pPr>
        <w:shd w:val="clear" w:color="auto" w:fill="FFFFFF"/>
        <w:jc w:val="both"/>
        <w:rPr>
          <w:rFonts w:ascii="Times New Roman" w:eastAsia="Times New Roman" w:hAnsi="Times New Roman" w:cs="Times New Roman"/>
          <w:color w:val="0B0D02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5972">
        <w:rPr>
          <w:rFonts w:ascii="Times New Roman" w:eastAsia="Times New Roman" w:hAnsi="Times New Roman" w:cs="Times New Roman"/>
          <w:color w:val="0B0D02"/>
          <w:sz w:val="24"/>
          <w:szCs w:val="24"/>
        </w:rPr>
        <w:t xml:space="preserve">Снабжение детского сада продуктами питания осуществляется поставщиками по договорам  на поставку продуктов. Для </w:t>
      </w:r>
      <w:proofErr w:type="gramStart"/>
      <w:r w:rsidRPr="00F35972">
        <w:rPr>
          <w:rFonts w:ascii="Times New Roman" w:eastAsia="Times New Roman" w:hAnsi="Times New Roman" w:cs="Times New Roman"/>
          <w:color w:val="0B0D02"/>
          <w:sz w:val="24"/>
          <w:szCs w:val="24"/>
        </w:rPr>
        <w:t>контроля за</w:t>
      </w:r>
      <w:proofErr w:type="gramEnd"/>
      <w:r w:rsidRPr="00F35972">
        <w:rPr>
          <w:rFonts w:ascii="Times New Roman" w:eastAsia="Times New Roman" w:hAnsi="Times New Roman" w:cs="Times New Roman"/>
          <w:color w:val="0B0D02"/>
          <w:sz w:val="24"/>
          <w:szCs w:val="24"/>
        </w:rPr>
        <w:t xml:space="preserve"> соблюдением норм ветеринарного законодательства РФ функционирует ФГИС «Меркурий». </w:t>
      </w:r>
      <w:proofErr w:type="gramStart"/>
      <w:r w:rsidRPr="00F35972">
        <w:rPr>
          <w:rFonts w:ascii="Times New Roman" w:eastAsia="Times New Roman" w:hAnsi="Times New Roman" w:cs="Times New Roman"/>
          <w:color w:val="0B0D02"/>
          <w:sz w:val="24"/>
          <w:szCs w:val="24"/>
        </w:rPr>
        <w:t>Контроль за</w:t>
      </w:r>
      <w:proofErr w:type="gramEnd"/>
      <w:r w:rsidRPr="00F35972">
        <w:rPr>
          <w:rFonts w:ascii="Times New Roman" w:eastAsia="Times New Roman" w:hAnsi="Times New Roman" w:cs="Times New Roman"/>
          <w:color w:val="0B0D02"/>
          <w:sz w:val="24"/>
          <w:szCs w:val="24"/>
        </w:rPr>
        <w:t xml:space="preserve"> качеством питания осуществляет руководитель структурного подразделения.  Работает </w:t>
      </w:r>
      <w:proofErr w:type="spellStart"/>
      <w:r w:rsidRPr="00F35972">
        <w:rPr>
          <w:rFonts w:ascii="Times New Roman" w:eastAsia="Times New Roman" w:hAnsi="Times New Roman" w:cs="Times New Roman"/>
          <w:color w:val="0B0D02"/>
          <w:sz w:val="24"/>
          <w:szCs w:val="24"/>
        </w:rPr>
        <w:t>бракеражная</w:t>
      </w:r>
      <w:proofErr w:type="spellEnd"/>
      <w:r w:rsidRPr="00F35972">
        <w:rPr>
          <w:rFonts w:ascii="Times New Roman" w:eastAsia="Times New Roman" w:hAnsi="Times New Roman" w:cs="Times New Roman"/>
          <w:color w:val="0B0D02"/>
          <w:sz w:val="24"/>
          <w:szCs w:val="24"/>
        </w:rPr>
        <w:t xml:space="preserve"> комиссия по питанию, куда входят представители работников детского сада. 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Приготовление блюд осуществляется в строгом соответствии с технологическими картами.  В меню представлены разнообразные блюда, исключены их повторы. При составлении меню соблюдаются требования нормативов калорийности питания и питательных веществ.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В рацион питания дошкольников входят: мясо и мясопродукты, рыба, яйца, молоко и молочные продукты, пищевые жиры, кондитерские изделия, овощи, фрукты, соки.</w:t>
      </w:r>
      <w:proofErr w:type="gramEnd"/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Для обеспечения преемственности питания родители информируются  об ассортименте питания ребенка через  размещение  меню в раздевалках  групп с указанием полного наименования блюд, их выхода.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972">
        <w:rPr>
          <w:rFonts w:ascii="Times New Roman" w:hAnsi="Times New Roman" w:cs="Times New Roman"/>
          <w:b/>
          <w:bCs/>
          <w:sz w:val="24"/>
          <w:szCs w:val="24"/>
        </w:rPr>
        <w:t>8. Дополнительные образовательные услуги</w:t>
      </w:r>
    </w:p>
    <w:p w:rsidR="00F35972" w:rsidRDefault="00F35972" w:rsidP="00F359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       Для повышения качества образовательного процесса и с целью реализации всестороннего развития личности ребенка </w:t>
      </w:r>
      <w:r w:rsidRPr="00F35972">
        <w:rPr>
          <w:rFonts w:ascii="Times New Roman" w:hAnsi="Times New Roman" w:cs="Times New Roman"/>
          <w:sz w:val="24"/>
          <w:szCs w:val="24"/>
        </w:rPr>
        <w:t>в соответствии с запросами родителей (законных представителей) воспитанников</w:t>
      </w: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в детском саду на основании Положения о платных образовательных услугах организована система платных   образовательных услуг. 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Педагоги, оказывающие платные образовательные услуги,   прошли повышение квалификации по дополнительной профессиональной программе «Основы реализации дополнительного образования детей в дошкольной образовательной организации». В детском саду работают кружки:</w:t>
      </w:r>
    </w:p>
    <w:p w:rsidR="00F35972" w:rsidRPr="00F35972" w:rsidRDefault="00F35972" w:rsidP="00F35972">
      <w:pPr>
        <w:pStyle w:val="a5"/>
        <w:numPr>
          <w:ilvl w:val="0"/>
          <w:numId w:val="2"/>
        </w:numPr>
        <w:jc w:val="both"/>
        <w:rPr>
          <w:bCs/>
          <w:szCs w:val="24"/>
        </w:rPr>
      </w:pPr>
      <w:r w:rsidRPr="00F35972">
        <w:rPr>
          <w:bCs/>
          <w:szCs w:val="24"/>
        </w:rPr>
        <w:t>«Ментальная арифметика», (5 детей)</w:t>
      </w:r>
    </w:p>
    <w:p w:rsidR="00F35972" w:rsidRPr="00F35972" w:rsidRDefault="00F35972" w:rsidP="00F3597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     руководитель Глазачева Н.А. </w:t>
      </w:r>
    </w:p>
    <w:p w:rsidR="00F35972" w:rsidRPr="00F35972" w:rsidRDefault="00F35972" w:rsidP="00F35972">
      <w:pPr>
        <w:pStyle w:val="a5"/>
        <w:numPr>
          <w:ilvl w:val="0"/>
          <w:numId w:val="2"/>
        </w:numPr>
        <w:jc w:val="both"/>
        <w:rPr>
          <w:bCs/>
          <w:szCs w:val="24"/>
        </w:rPr>
      </w:pPr>
      <w:r w:rsidRPr="00F35972">
        <w:rPr>
          <w:bCs/>
          <w:szCs w:val="24"/>
        </w:rPr>
        <w:t>«Маленькие музыканты», (12 детей)</w:t>
      </w:r>
    </w:p>
    <w:p w:rsidR="00F35972" w:rsidRPr="00F35972" w:rsidRDefault="00F35972" w:rsidP="00F3597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     руководитель Фоминых А.С.</w:t>
      </w:r>
    </w:p>
    <w:p w:rsidR="00F35972" w:rsidRPr="00F35972" w:rsidRDefault="00F35972" w:rsidP="00F35972">
      <w:pPr>
        <w:pStyle w:val="a5"/>
        <w:numPr>
          <w:ilvl w:val="0"/>
          <w:numId w:val="2"/>
        </w:numPr>
        <w:jc w:val="both"/>
        <w:rPr>
          <w:bCs/>
          <w:szCs w:val="24"/>
        </w:rPr>
      </w:pPr>
      <w:r w:rsidRPr="00F35972">
        <w:rPr>
          <w:bCs/>
          <w:szCs w:val="24"/>
        </w:rPr>
        <w:t>Студия «Детский фитнес», (21 ребенок)</w:t>
      </w:r>
    </w:p>
    <w:p w:rsidR="00F35972" w:rsidRPr="00F35972" w:rsidRDefault="00F35972" w:rsidP="00F35972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     руководитель </w:t>
      </w:r>
      <w:proofErr w:type="spellStart"/>
      <w:r w:rsidRPr="00F35972">
        <w:rPr>
          <w:rFonts w:ascii="Times New Roman" w:hAnsi="Times New Roman" w:cs="Times New Roman"/>
          <w:bCs/>
          <w:sz w:val="24"/>
          <w:szCs w:val="24"/>
        </w:rPr>
        <w:t>Шастунова</w:t>
      </w:r>
      <w:proofErr w:type="spellEnd"/>
      <w:r w:rsidRPr="00F35972">
        <w:rPr>
          <w:rFonts w:ascii="Times New Roman" w:hAnsi="Times New Roman" w:cs="Times New Roman"/>
          <w:bCs/>
          <w:sz w:val="24"/>
          <w:szCs w:val="24"/>
        </w:rPr>
        <w:t xml:space="preserve"> М.В.</w:t>
      </w:r>
    </w:p>
    <w:p w:rsidR="00F35972" w:rsidRPr="00F35972" w:rsidRDefault="00F35972" w:rsidP="00F35972">
      <w:pPr>
        <w:ind w:hanging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Дети  старшей  группы посещали танцевальный кружок ДДТ (руководитель Могутова А.С.) и кружок по изобразительной деятельности (руководитель Зыкова С.В).</w:t>
      </w:r>
    </w:p>
    <w:p w:rsidR="00F35972" w:rsidRPr="00F35972" w:rsidRDefault="00F35972" w:rsidP="00F35972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35972">
        <w:rPr>
          <w:rFonts w:ascii="Times New Roman" w:hAnsi="Times New Roman" w:cs="Times New Roman"/>
          <w:b/>
          <w:bCs/>
          <w:sz w:val="24"/>
          <w:szCs w:val="24"/>
        </w:rPr>
        <w:t>9. Взаимодействие с семьями воспитанников</w:t>
      </w:r>
    </w:p>
    <w:p w:rsidR="00F35972" w:rsidRPr="00F35972" w:rsidRDefault="00F35972" w:rsidP="00F35972">
      <w:pPr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bCs/>
          <w:sz w:val="24"/>
          <w:szCs w:val="24"/>
        </w:rPr>
        <w:t xml:space="preserve">          Для п</w:t>
      </w:r>
      <w:r w:rsidRPr="00F35972">
        <w:rPr>
          <w:rFonts w:ascii="Times New Roman" w:hAnsi="Times New Roman" w:cs="Times New Roman"/>
          <w:sz w:val="24"/>
          <w:szCs w:val="24"/>
        </w:rPr>
        <w:t xml:space="preserve">овышения уровня педагогической компетентности  родителей, в том числе родителей  детей с ОВЗ, в вопросах воспитания, развития и коррекции, что является </w:t>
      </w:r>
      <w:r w:rsidRPr="00F35972">
        <w:rPr>
          <w:rFonts w:ascii="Times New Roman" w:hAnsi="Times New Roman" w:cs="Times New Roman"/>
          <w:bCs/>
          <w:sz w:val="24"/>
          <w:szCs w:val="24"/>
        </w:rPr>
        <w:t>третьей задачей годового плана, р</w:t>
      </w:r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>абота с родителями направлена на вовлечение родителей в воспитательно-образовательный  процесс с детьми. Проводились открытые занятия,  интеллектуальные игры с  родителями  и детьми, День  самоуправления, родительские собрания с участием специалистов, индивидуальное и групповое консультирование.  Проведено общее родительское собрание по теме «Дети. Дорога. Безопасность</w:t>
      </w:r>
      <w:proofErr w:type="gramStart"/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.», </w:t>
      </w:r>
      <w:proofErr w:type="gramEnd"/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Pr="00F35972">
        <w:rPr>
          <w:rFonts w:ascii="Times New Roman" w:hAnsi="Times New Roman" w:cs="Times New Roman"/>
          <w:sz w:val="24"/>
          <w:szCs w:val="24"/>
        </w:rPr>
        <w:t xml:space="preserve">«Новогодняя открытка». </w:t>
      </w:r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>В  рамках  декады инвалидов была организована акция «28 петель».</w:t>
      </w:r>
      <w:r w:rsidRPr="00F35972">
        <w:rPr>
          <w:rFonts w:ascii="Times New Roman" w:hAnsi="Times New Roman" w:cs="Times New Roman"/>
          <w:sz w:val="24"/>
          <w:szCs w:val="24"/>
        </w:rPr>
        <w:t xml:space="preserve">  В сентябре-октябре 2019.г прошла акция «За чистый город», в которой приняли участие родители, дети и педагоги. В ноябре 2019 года состоялся семейный музыкальный конкурс «Серебристый голосок». </w:t>
      </w:r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>В апреле проведена  благотворительная  ярмарка, вырученные средства от которой пошли на пополнение развивающей среды в группах.</w:t>
      </w:r>
      <w:r w:rsidRPr="00F35972">
        <w:rPr>
          <w:rFonts w:ascii="Times New Roman" w:hAnsi="Times New Roman" w:cs="Times New Roman"/>
          <w:sz w:val="24"/>
          <w:szCs w:val="24"/>
        </w:rPr>
        <w:t xml:space="preserve"> Родители приняли активное участие в организации экологической тропы на территории  детского сада. Изготовлены метеостанция, ветряная мельница, песочные часы, оздоровительная дорожка, шкала для измерения высоты снежного покрова. Активное участие родители приняли в Дне самоуправления, прошедшем в ноябре 2019 года. С  родителями всех групп были проведены мероприятия на тему «Где прячется здоровье», с  конспектами методических разработок которых педагоги участвовали в конкурсе ДОО. </w:t>
      </w:r>
    </w:p>
    <w:p w:rsidR="00F35972" w:rsidRPr="00F35972" w:rsidRDefault="00F35972" w:rsidP="00F35972">
      <w:pPr>
        <w:pStyle w:val="c43"/>
        <w:shd w:val="clear" w:color="auto" w:fill="FFFFFF"/>
        <w:spacing w:before="0" w:beforeAutospacing="0" w:after="0" w:afterAutospacing="0"/>
        <w:ind w:firstLine="596"/>
        <w:jc w:val="both"/>
        <w:rPr>
          <w:color w:val="000000"/>
        </w:rPr>
      </w:pPr>
      <w:r w:rsidRPr="00F35972">
        <w:rPr>
          <w:rStyle w:val="c23"/>
          <w:color w:val="000000"/>
        </w:rPr>
        <w:t xml:space="preserve"> Использовались и такие формы работы как папки  - передвижки,  выпуск буклетов с рекомендациями для родителей. Консультации специалистов для родителей  размещались на сайте детского сада.</w:t>
      </w:r>
    </w:p>
    <w:p w:rsidR="00F35972" w:rsidRPr="00F35972" w:rsidRDefault="00B1570D" w:rsidP="00F35972">
      <w:pPr>
        <w:pStyle w:val="a5"/>
        <w:spacing w:line="276" w:lineRule="auto"/>
        <w:ind w:left="0" w:firstLine="284"/>
        <w:jc w:val="both"/>
        <w:rPr>
          <w:szCs w:val="24"/>
        </w:rPr>
      </w:pPr>
      <w:r>
        <w:rPr>
          <w:szCs w:val="24"/>
        </w:rPr>
        <w:t xml:space="preserve">      </w:t>
      </w:r>
      <w:r w:rsidR="00F35972" w:rsidRPr="00F35972">
        <w:rPr>
          <w:szCs w:val="24"/>
        </w:rPr>
        <w:t xml:space="preserve">Воспитатели и специалисты групп «Незабудка», «Колокольчик» активно использовали современные  формы работы с родителями - смотры-конкурсы стихов, проводимые вместе с родителями интеллектуальные игры. </w:t>
      </w:r>
    </w:p>
    <w:p w:rsidR="00F35972" w:rsidRPr="00F35972" w:rsidRDefault="00B1570D" w:rsidP="00F35972">
      <w:pPr>
        <w:pStyle w:val="a5"/>
        <w:spacing w:line="276" w:lineRule="auto"/>
        <w:ind w:left="0" w:firstLine="284"/>
        <w:jc w:val="both"/>
        <w:rPr>
          <w:szCs w:val="24"/>
        </w:rPr>
      </w:pPr>
      <w:r>
        <w:rPr>
          <w:szCs w:val="24"/>
        </w:rPr>
        <w:t xml:space="preserve">      </w:t>
      </w:r>
      <w:proofErr w:type="gramStart"/>
      <w:r w:rsidR="00F35972" w:rsidRPr="00F35972">
        <w:rPr>
          <w:szCs w:val="24"/>
        </w:rPr>
        <w:t xml:space="preserve">В группах по коррекции зрения работала школа для  родителей «Мы вместе» (тифлопедагоги </w:t>
      </w:r>
      <w:proofErr w:type="spellStart"/>
      <w:r w:rsidR="00F35972" w:rsidRPr="00F35972">
        <w:rPr>
          <w:szCs w:val="24"/>
        </w:rPr>
        <w:t>Шевдина</w:t>
      </w:r>
      <w:proofErr w:type="spellEnd"/>
      <w:r w:rsidR="00F35972" w:rsidRPr="00F35972">
        <w:rPr>
          <w:szCs w:val="24"/>
        </w:rPr>
        <w:t xml:space="preserve"> С.А., </w:t>
      </w:r>
      <w:proofErr w:type="spellStart"/>
      <w:r w:rsidR="00F35972" w:rsidRPr="00F35972">
        <w:rPr>
          <w:szCs w:val="24"/>
        </w:rPr>
        <w:t>Баракова</w:t>
      </w:r>
      <w:proofErr w:type="spellEnd"/>
      <w:r w:rsidR="00F35972" w:rsidRPr="00F35972">
        <w:rPr>
          <w:szCs w:val="24"/>
        </w:rPr>
        <w:t xml:space="preserve"> О.Е.), где родители могли получить консультации по коррекции нарушений зрения детей в домашних условиях тифлопедагогов,  врача - офтальмолога Жук В.А. В группе компенсирующей направленности для детей с ТНР продолжает работу «</w:t>
      </w:r>
      <w:proofErr w:type="spellStart"/>
      <w:r w:rsidR="00F35972" w:rsidRPr="00F35972">
        <w:rPr>
          <w:szCs w:val="24"/>
        </w:rPr>
        <w:t>Логошкола</w:t>
      </w:r>
      <w:proofErr w:type="spellEnd"/>
      <w:r w:rsidR="00F35972" w:rsidRPr="00F35972">
        <w:rPr>
          <w:szCs w:val="24"/>
        </w:rPr>
        <w:t xml:space="preserve"> для родителей» </w:t>
      </w:r>
      <w:r w:rsidR="00F35972" w:rsidRPr="00F35972">
        <w:rPr>
          <w:szCs w:val="24"/>
        </w:rPr>
        <w:lastRenderedPageBreak/>
        <w:t xml:space="preserve">(учитель-логопед </w:t>
      </w:r>
      <w:proofErr w:type="spellStart"/>
      <w:r w:rsidR="00F35972" w:rsidRPr="00F35972">
        <w:rPr>
          <w:szCs w:val="24"/>
        </w:rPr>
        <w:t>Клявина</w:t>
      </w:r>
      <w:proofErr w:type="spellEnd"/>
      <w:r w:rsidR="00F35972" w:rsidRPr="00F35972">
        <w:rPr>
          <w:szCs w:val="24"/>
        </w:rPr>
        <w:t xml:space="preserve"> Е.Б.).</w:t>
      </w:r>
      <w:proofErr w:type="gramEnd"/>
      <w:r w:rsidR="00F35972" w:rsidRPr="00F35972">
        <w:rPr>
          <w:szCs w:val="24"/>
        </w:rPr>
        <w:t xml:space="preserve"> С октября 2019 года в рамках проекта «Мы вместе» (Программа развития ДОО) в детском саду начал работу «Клуб молодой семьи» для родителей детей младшего – среднего возраста (руководитель </w:t>
      </w:r>
      <w:proofErr w:type="spellStart"/>
      <w:r w:rsidR="00F35972" w:rsidRPr="00F35972">
        <w:rPr>
          <w:szCs w:val="24"/>
        </w:rPr>
        <w:t>Чертухина</w:t>
      </w:r>
      <w:proofErr w:type="spellEnd"/>
      <w:r w:rsidR="00F35972" w:rsidRPr="00F35972">
        <w:rPr>
          <w:szCs w:val="24"/>
        </w:rPr>
        <w:t xml:space="preserve"> Ж.В.). Для родителей детей подготовительных групп организован цикл занятий «Скоро в школу» (</w:t>
      </w:r>
      <w:proofErr w:type="spellStart"/>
      <w:r w:rsidR="00F35972" w:rsidRPr="00F35972">
        <w:rPr>
          <w:szCs w:val="24"/>
        </w:rPr>
        <w:t>Чертухина</w:t>
      </w:r>
      <w:proofErr w:type="spellEnd"/>
      <w:r w:rsidR="00F35972" w:rsidRPr="00F35972">
        <w:rPr>
          <w:szCs w:val="24"/>
        </w:rPr>
        <w:t xml:space="preserve"> Ж.В., Сысоева Э.А., </w:t>
      </w:r>
      <w:proofErr w:type="spellStart"/>
      <w:r w:rsidR="00F35972" w:rsidRPr="00F35972">
        <w:rPr>
          <w:szCs w:val="24"/>
        </w:rPr>
        <w:t>Ачкасова</w:t>
      </w:r>
      <w:proofErr w:type="spellEnd"/>
      <w:r w:rsidR="00F35972" w:rsidRPr="00F35972">
        <w:rPr>
          <w:szCs w:val="24"/>
        </w:rPr>
        <w:t xml:space="preserve"> Т.А.)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570D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Огромный вклад вносят родители в формирование развивающей </w:t>
      </w:r>
      <w:proofErr w:type="spellStart"/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>предметно-постранственной</w:t>
      </w:r>
      <w:proofErr w:type="spellEnd"/>
      <w:r w:rsidRPr="00F35972">
        <w:rPr>
          <w:rStyle w:val="c23"/>
          <w:rFonts w:ascii="Times New Roman" w:hAnsi="Times New Roman" w:cs="Times New Roman"/>
          <w:color w:val="000000"/>
          <w:sz w:val="24"/>
          <w:szCs w:val="24"/>
        </w:rPr>
        <w:t xml:space="preserve"> среды групп, в субботниках по благоустройству групп и участков.</w:t>
      </w:r>
    </w:p>
    <w:p w:rsidR="00F35972" w:rsidRPr="00F35972" w:rsidRDefault="00F35972" w:rsidP="00F35972">
      <w:pPr>
        <w:pStyle w:val="a5"/>
        <w:numPr>
          <w:ilvl w:val="0"/>
          <w:numId w:val="34"/>
        </w:numPr>
        <w:spacing w:line="360" w:lineRule="auto"/>
        <w:ind w:left="0" w:firstLine="0"/>
        <w:rPr>
          <w:rFonts w:eastAsia="Times New Roman"/>
          <w:b/>
          <w:color w:val="000000"/>
          <w:szCs w:val="24"/>
          <w:lang w:eastAsia="ru-RU"/>
        </w:rPr>
      </w:pPr>
      <w:r w:rsidRPr="00F35972">
        <w:rPr>
          <w:rFonts w:eastAsia="Times New Roman"/>
          <w:b/>
          <w:color w:val="000000"/>
          <w:szCs w:val="24"/>
          <w:lang w:eastAsia="ru-RU"/>
        </w:rPr>
        <w:t xml:space="preserve">Содержание и качество подготовки </w:t>
      </w:r>
      <w:proofErr w:type="gramStart"/>
      <w:r w:rsidRPr="00F35972">
        <w:rPr>
          <w:rFonts w:eastAsia="Times New Roman"/>
          <w:b/>
          <w:color w:val="000000"/>
          <w:szCs w:val="24"/>
          <w:lang w:eastAsia="ru-RU"/>
        </w:rPr>
        <w:t>обучающихся</w:t>
      </w:r>
      <w:proofErr w:type="gramEnd"/>
    </w:p>
    <w:p w:rsidR="00F35972" w:rsidRPr="00F35972" w:rsidRDefault="00F35972" w:rsidP="00F359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В соответствии с пунктом 6 части 1 статьи 6 Федерального закона от 29 декабря 2012 г. № 273- ФЗ "Об образовании в Российской Федерации" содержание образования в конкретном учреждении определяется основной образовательной программой (далее ООП). Структура и соотношение частей ООП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 xml:space="preserve"> в соответствии с нормами и положениями, установленным ФГОС ДО.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Общий объем  обязательной части программы  составляет не менее 60% времени и рассчитан в соответствии с возрастом воспитанников, основными направлениями их развития, спецификой дошкольного образования. </w:t>
      </w:r>
    </w:p>
    <w:p w:rsidR="00F35972" w:rsidRPr="00F35972" w:rsidRDefault="00F35972" w:rsidP="00F359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Организация образовательного процесса строилась на педагогически обоснованном выборе программ (в соответствии с лицензией), обеспечивающих получение образования, соответствующего государственным стандартам:</w:t>
      </w:r>
    </w:p>
    <w:tbl>
      <w:tblPr>
        <w:tblW w:w="0" w:type="auto"/>
        <w:tblInd w:w="-1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2913"/>
        <w:gridCol w:w="6385"/>
      </w:tblGrid>
      <w:tr w:rsidR="00F35972" w:rsidRPr="00F35972" w:rsidTr="00F35972">
        <w:trPr>
          <w:trHeight w:val="99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Направления и задачи</w:t>
            </w:r>
          </w:p>
        </w:tc>
        <w:tc>
          <w:tcPr>
            <w:tcW w:w="6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</w:tr>
      <w:tr w:rsidR="00F35972" w:rsidRPr="00F35972" w:rsidTr="00F35972">
        <w:trPr>
          <w:trHeight w:val="480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Познавательное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Вельска», утвержденная педсоветом от 06.09.2016г с изменениями от 26.09.2017г.</w:t>
            </w:r>
          </w:p>
        </w:tc>
      </w:tr>
      <w:tr w:rsidR="00F35972" w:rsidRPr="00F35972" w:rsidTr="00F35972">
        <w:trPr>
          <w:trHeight w:val="480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Вельска», утвержденная педсоветом от 06.09.2016г с изменениями от 26.09.2017г.</w:t>
            </w:r>
          </w:p>
        </w:tc>
      </w:tr>
      <w:tr w:rsidR="00F35972" w:rsidRPr="00F35972" w:rsidTr="00F35972">
        <w:trPr>
          <w:trHeight w:val="479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Художественно-эстетическое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Вельска», утвержденная педсоветом от 06.09.2016г с изменениями от 26.09.2017г.</w:t>
            </w:r>
          </w:p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</w:rPr>
              <w:t>Парциальные программы</w:t>
            </w: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И.А.Лыкова «Изобразительная деятельность в детском саду».</w:t>
            </w:r>
          </w:p>
        </w:tc>
      </w:tr>
      <w:tr w:rsidR="00F35972" w:rsidRPr="00F35972" w:rsidTr="00F35972">
        <w:trPr>
          <w:trHeight w:val="480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Социально - коммуникативное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7757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Основная образовательная программа дошкольного образования структурного подразделения «Детский сад №6  «Искорка» МБОУ «СШ №2 г. Вельска», утвержденная педсоветом от 06.09.2016г с изменениями от 26.09.2017г. Программа эмоционального развития детей дошкольного возраста «Я, ты, мы» Князева, </w:t>
            </w:r>
            <w:proofErr w:type="spellStart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Стеркина</w:t>
            </w:r>
            <w:proofErr w:type="spellEnd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F35972" w:rsidRPr="00F35972" w:rsidRDefault="00F35972" w:rsidP="007757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Парциальные программы</w:t>
            </w: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Л.М.Шипицына, </w:t>
            </w:r>
            <w:proofErr w:type="spellStart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О.В.Защиринская</w:t>
            </w:r>
            <w:proofErr w:type="spellEnd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А.П.Воронова, Т.А.Нилова «Азбука общения»</w:t>
            </w:r>
          </w:p>
          <w:p w:rsidR="00F35972" w:rsidRPr="00F35972" w:rsidRDefault="00F35972" w:rsidP="007757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И.П.Мулько</w:t>
            </w:r>
            <w:proofErr w:type="spellEnd"/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«Развитие представлений о человеке в истории и культуре»</w:t>
            </w:r>
          </w:p>
          <w:p w:rsidR="00F35972" w:rsidRPr="00F35972" w:rsidRDefault="00F35972" w:rsidP="007757A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«Малая моя Родина»</w:t>
            </w:r>
          </w:p>
        </w:tc>
      </w:tr>
      <w:tr w:rsidR="00F35972" w:rsidRPr="00F35972" w:rsidTr="00F35972">
        <w:trPr>
          <w:trHeight w:val="479"/>
        </w:trPr>
        <w:tc>
          <w:tcPr>
            <w:tcW w:w="29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Физическое развитие</w:t>
            </w:r>
          </w:p>
        </w:tc>
        <w:tc>
          <w:tcPr>
            <w:tcW w:w="6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5972" w:rsidRPr="00F35972" w:rsidRDefault="00F35972" w:rsidP="00F359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Основная образовательная программа дошкольного образования структурного подразделения «Детский сад №6  «Искорка» МБОУ «СШ №2 г. Вельска», утвержденная педсоветом от 06.09.2016г. с изменениями от 26.09.2017г.</w:t>
            </w:r>
          </w:p>
        </w:tc>
      </w:tr>
    </w:tbl>
    <w:p w:rsidR="00F35972" w:rsidRPr="00F35972" w:rsidRDefault="00F35972" w:rsidP="00F359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Корректировка ООП ДОО проведена в 2019/2020 учебном году.</w:t>
      </w:r>
    </w:p>
    <w:p w:rsidR="00F35972" w:rsidRPr="00F35972" w:rsidRDefault="00F35972" w:rsidP="00F359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 для детей с тяжелыми нарушениями речи работа осуществлялась по «Адаптированной основной образовательной программе для детей с тяжелыми нарушениями речи» 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структурного подразделения «Детский сад №6  «Искорка» МБОУ «СШ №2 г. Вельска», утверждена педсоветом</w:t>
      </w:r>
    </w:p>
    <w:p w:rsidR="00F35972" w:rsidRPr="00F35972" w:rsidRDefault="00F35972" w:rsidP="00F35972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В группах детей с нарушениями зрения использовалась «Адаптированная основная образовательная программа для детей с нарушениями зрения»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структурного подразделения «Детский сад №6  «Искорка» МБОУ «СШ №2 г. Вельска».</w:t>
      </w:r>
    </w:p>
    <w:p w:rsidR="00F35972" w:rsidRPr="00F35972" w:rsidRDefault="00F35972" w:rsidP="00F35972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 xml:space="preserve">    Результаты освоения детьми ООП </w:t>
      </w:r>
      <w:proofErr w:type="gramStart"/>
      <w:r w:rsidRPr="00F35972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F35972">
        <w:rPr>
          <w:rFonts w:ascii="Times New Roman" w:hAnsi="Times New Roman" w:cs="Times New Roman"/>
          <w:b/>
          <w:sz w:val="24"/>
          <w:szCs w:val="24"/>
        </w:rPr>
        <w:t xml:space="preserve"> и АООП ДО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1843"/>
        <w:gridCol w:w="1985"/>
        <w:gridCol w:w="1984"/>
        <w:gridCol w:w="1843"/>
      </w:tblGrid>
      <w:tr w:rsidR="00F35972" w:rsidRPr="00F35972" w:rsidTr="00F35972">
        <w:tc>
          <w:tcPr>
            <w:tcW w:w="2376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Сформировано</w:t>
            </w:r>
          </w:p>
        </w:tc>
        <w:tc>
          <w:tcPr>
            <w:tcW w:w="1985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В стадии формирования </w:t>
            </w:r>
          </w:p>
        </w:tc>
        <w:tc>
          <w:tcPr>
            <w:tcW w:w="1984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Не сформировано</w:t>
            </w:r>
          </w:p>
        </w:tc>
        <w:tc>
          <w:tcPr>
            <w:tcW w:w="1843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Итого</w:t>
            </w:r>
          </w:p>
        </w:tc>
      </w:tr>
      <w:tr w:rsidR="00F35972" w:rsidRPr="00F35972" w:rsidTr="00F35972">
        <w:tc>
          <w:tcPr>
            <w:tcW w:w="2376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 xml:space="preserve">Качество освоения образовательных областей </w:t>
            </w:r>
          </w:p>
        </w:tc>
        <w:tc>
          <w:tcPr>
            <w:tcW w:w="1843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32/25,1%</w:t>
            </w:r>
          </w:p>
        </w:tc>
        <w:tc>
          <w:tcPr>
            <w:tcW w:w="1985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107/ 70,3%</w:t>
            </w:r>
          </w:p>
        </w:tc>
        <w:tc>
          <w:tcPr>
            <w:tcW w:w="1984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13/8,6%</w:t>
            </w:r>
          </w:p>
        </w:tc>
        <w:tc>
          <w:tcPr>
            <w:tcW w:w="1843" w:type="dxa"/>
          </w:tcPr>
          <w:p w:rsidR="00F35972" w:rsidRPr="00F35972" w:rsidRDefault="00F35972" w:rsidP="00F35972">
            <w:pPr>
              <w:jc w:val="center"/>
              <w:outlineLvl w:val="0"/>
              <w:rPr>
                <w:sz w:val="24"/>
                <w:szCs w:val="24"/>
              </w:rPr>
            </w:pPr>
            <w:r w:rsidRPr="00F35972">
              <w:rPr>
                <w:sz w:val="24"/>
                <w:szCs w:val="24"/>
              </w:rPr>
              <w:t>139/ 95, 4% - процент обучающихся, показавших положительные результаты освоения программ</w:t>
            </w:r>
          </w:p>
        </w:tc>
      </w:tr>
    </w:tbl>
    <w:p w:rsidR="00F35972" w:rsidRPr="00F35972" w:rsidRDefault="00F35972" w:rsidP="00F35972">
      <w:pPr>
        <w:ind w:firstLine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Содержание и качество подготовки воспитанников к обучению в школе можно считать удовлетворительными. Отмечаются положительные результаты освоения детьми ООП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>.</w:t>
      </w:r>
    </w:p>
    <w:p w:rsidR="00F35972" w:rsidRPr="00F35972" w:rsidRDefault="00F35972" w:rsidP="00F35972">
      <w:pPr>
        <w:ind w:firstLine="18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>Коррекционная работа</w:t>
      </w:r>
    </w:p>
    <w:p w:rsidR="00F35972" w:rsidRPr="00F35972" w:rsidRDefault="00F35972" w:rsidP="00F35972">
      <w:pPr>
        <w:ind w:firstLine="18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Построение коррекционно-развивающей работы в соответствии с принципами принятия ребенка, помощи, индивидуального подхода, единства медицинских и психолого-педагогических воздействий и сотрудничества с семьей обеспечивает высокую результативность в реализации коррекционно-развивающих программ, построенных с учетом возможностей развития каждого воспитанника. </w:t>
      </w:r>
    </w:p>
    <w:p w:rsidR="00F35972" w:rsidRPr="00F35972" w:rsidRDefault="00F35972" w:rsidP="00F35972">
      <w:pPr>
        <w:ind w:firstLine="1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lastRenderedPageBreak/>
        <w:t xml:space="preserve">    Группы компенсирующей направленности посещают 51 ребенок с ОВЗ: 17 - в группе компенсирующей направленности для детей с ТНР, 34 – в группах компенсирующей направленности для детей с нарушениями зрения.</w:t>
      </w:r>
    </w:p>
    <w:p w:rsidR="00F35972" w:rsidRPr="00F35972" w:rsidRDefault="00F35972" w:rsidP="00F359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Для оказания практической помощи детям, имеющим логопедические диагнозы,  в детском саду работает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. В 2018-2019 учебном году на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логопункте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оказывалась помощь 37  воспитанникам. С сентября 2019 года помощь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логопункт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посещает 38 детей.</w:t>
      </w:r>
    </w:p>
    <w:p w:rsidR="00F35972" w:rsidRPr="00F35972" w:rsidRDefault="00F35972" w:rsidP="00F35972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Большая помощь детям оказывается педагогом-психологом, которая проводит занятия в соответствии с рекомендациями территориальной ПМПК. </w:t>
      </w:r>
    </w:p>
    <w:p w:rsidR="00F35972" w:rsidRPr="00F35972" w:rsidRDefault="00F35972" w:rsidP="007757A5">
      <w:pPr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В ДОО работает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консилиум. В 2019 году проведено 12 плановых консилиумов с целью подведения итогов обследования детей, имеющих нарушения зрения и речи и определения маршрутов сопровождения.  </w:t>
      </w:r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b/>
          <w:i/>
          <w:sz w:val="24"/>
          <w:szCs w:val="24"/>
        </w:rPr>
        <w:t>Результаты работы группы компенсирующей направленности для детей с ТНР</w:t>
      </w:r>
      <w:r w:rsidRPr="00F35972">
        <w:rPr>
          <w:rFonts w:ascii="Times New Roman" w:hAnsi="Times New Roman" w:cs="Times New Roman"/>
          <w:sz w:val="24"/>
          <w:szCs w:val="24"/>
        </w:rPr>
        <w:t>: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Выпуск детей -  6 человек             (списочный - 18 человек)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С чистой речью - 4 человек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Со значительным  улучшением  - 2 человек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работы </w:t>
      </w:r>
      <w:proofErr w:type="spellStart"/>
      <w:r w:rsidRPr="00F35972">
        <w:rPr>
          <w:rFonts w:ascii="Times New Roman" w:hAnsi="Times New Roman" w:cs="Times New Roman"/>
          <w:b/>
          <w:i/>
          <w:sz w:val="24"/>
          <w:szCs w:val="24"/>
        </w:rPr>
        <w:t>логопункта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>: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Выпуск детей - 34 человека           (списочный -37 человек) 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С чистой речью  - 22 человека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Со значительным  улучшением  - 7 человек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С  улучшенной речью  - 5 человек.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972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работы групп компенсирующей направленности для детей с нарушениями зрения: </w:t>
      </w:r>
    </w:p>
    <w:p w:rsidR="00F35972" w:rsidRPr="00F35972" w:rsidRDefault="00F35972" w:rsidP="00F359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Выпуск детей – 8 человек                (списочный 19 человек, из них 11 детей старшего возраста)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Зрение норма – 0 человек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Со значительным улучшением зрения – 7 человек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С улучшением – 1 человек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Без улучшения -  0 человек </w:t>
      </w:r>
    </w:p>
    <w:p w:rsidR="00F35972" w:rsidRPr="00F35972" w:rsidRDefault="00F35972" w:rsidP="00F35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Физическое развитие, состояние здоровья дошкольников является важным направлением деятельности нашего детского сада. Р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абота в физкультурно-оздоровительном направлении строится  на принципе сочетания физической активности  детей как в специально организованной деятельности, так и в течение всего времени пребывания детей в Детском саду. </w:t>
      </w:r>
    </w:p>
    <w:p w:rsidR="007757A5" w:rsidRDefault="007757A5" w:rsidP="00F35972">
      <w:pPr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5972" w:rsidRPr="00F35972" w:rsidRDefault="00F35972" w:rsidP="00F35972">
      <w:pPr>
        <w:ind w:firstLine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35972">
        <w:rPr>
          <w:rFonts w:ascii="Times New Roman" w:hAnsi="Times New Roman" w:cs="Times New Roman"/>
          <w:b/>
          <w:i/>
          <w:sz w:val="24"/>
          <w:szCs w:val="24"/>
        </w:rPr>
        <w:lastRenderedPageBreak/>
        <w:t>Сравнительный анализ состояния здоровья воспитанников: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134"/>
        <w:gridCol w:w="1275"/>
        <w:gridCol w:w="1418"/>
        <w:gridCol w:w="850"/>
        <w:gridCol w:w="1134"/>
        <w:gridCol w:w="993"/>
        <w:gridCol w:w="1134"/>
        <w:gridCol w:w="1559"/>
      </w:tblGrid>
      <w:tr w:rsidR="00F35972" w:rsidRPr="00F35972" w:rsidTr="00F35972">
        <w:trPr>
          <w:trHeight w:val="347"/>
        </w:trPr>
        <w:tc>
          <w:tcPr>
            <w:tcW w:w="710" w:type="dxa"/>
            <w:vMerge w:val="restart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Списочный </w:t>
            </w:r>
          </w:p>
        </w:tc>
        <w:tc>
          <w:tcPr>
            <w:tcW w:w="1275" w:type="dxa"/>
            <w:vMerge w:val="restart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посещаемость</w:t>
            </w:r>
          </w:p>
        </w:tc>
        <w:tc>
          <w:tcPr>
            <w:tcW w:w="1418" w:type="dxa"/>
            <w:vMerge w:val="restart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Заболеваемость </w:t>
            </w:r>
          </w:p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днях </w:t>
            </w:r>
          </w:p>
        </w:tc>
        <w:tc>
          <w:tcPr>
            <w:tcW w:w="4111" w:type="dxa"/>
            <w:gridSpan w:val="4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Заболеваемость в случаях</w:t>
            </w:r>
          </w:p>
        </w:tc>
        <w:tc>
          <w:tcPr>
            <w:tcW w:w="1559" w:type="dxa"/>
            <w:vMerge w:val="restart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Пропуски 1 ребенком по болезни</w:t>
            </w:r>
          </w:p>
        </w:tc>
      </w:tr>
      <w:tr w:rsidR="00F35972" w:rsidRPr="00F35972" w:rsidTr="00F35972">
        <w:trPr>
          <w:trHeight w:val="480"/>
        </w:trPr>
        <w:tc>
          <w:tcPr>
            <w:tcW w:w="710" w:type="dxa"/>
            <w:vMerge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ветр</w:t>
            </w:r>
            <w:proofErr w:type="spellEnd"/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. оспа</w:t>
            </w:r>
          </w:p>
        </w:tc>
        <w:tc>
          <w:tcPr>
            <w:tcW w:w="993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ОРЗ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1559" w:type="dxa"/>
            <w:vMerge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972" w:rsidRPr="00F35972" w:rsidTr="00F35972">
        <w:trPr>
          <w:trHeight w:val="545"/>
        </w:trPr>
        <w:tc>
          <w:tcPr>
            <w:tcW w:w="710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5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140,1</w:t>
            </w:r>
          </w:p>
        </w:tc>
        <w:tc>
          <w:tcPr>
            <w:tcW w:w="1418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3023</w:t>
            </w:r>
          </w:p>
        </w:tc>
        <w:tc>
          <w:tcPr>
            <w:tcW w:w="850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19,2 дней</w:t>
            </w:r>
          </w:p>
        </w:tc>
      </w:tr>
      <w:tr w:rsidR="00F35972" w:rsidRPr="00F35972" w:rsidTr="00F35972">
        <w:trPr>
          <w:trHeight w:val="553"/>
        </w:trPr>
        <w:tc>
          <w:tcPr>
            <w:tcW w:w="710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275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418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850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20,01 дней</w:t>
            </w:r>
          </w:p>
        </w:tc>
      </w:tr>
      <w:tr w:rsidR="00F35972" w:rsidRPr="00F35972" w:rsidTr="00F35972">
        <w:trPr>
          <w:trHeight w:val="547"/>
        </w:trPr>
        <w:tc>
          <w:tcPr>
            <w:tcW w:w="710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5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dxa"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2720</w:t>
            </w:r>
          </w:p>
        </w:tc>
        <w:tc>
          <w:tcPr>
            <w:tcW w:w="850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134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F35972" w:rsidRPr="00F35972" w:rsidRDefault="00F35972" w:rsidP="00F35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17 дней</w:t>
            </w:r>
          </w:p>
        </w:tc>
      </w:tr>
    </w:tbl>
    <w:p w:rsidR="00F35972" w:rsidRPr="00F35972" w:rsidRDefault="00F35972" w:rsidP="00F35972">
      <w:pPr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В детском саду проводятся все необходимые мероприятия для снижения заболеваемости детей: </w:t>
      </w:r>
    </w:p>
    <w:p w:rsidR="00F35972" w:rsidRPr="00F35972" w:rsidRDefault="00F35972" w:rsidP="00F35972">
      <w:pPr>
        <w:pStyle w:val="a5"/>
        <w:numPr>
          <w:ilvl w:val="0"/>
          <w:numId w:val="16"/>
        </w:numPr>
        <w:jc w:val="both"/>
        <w:rPr>
          <w:szCs w:val="24"/>
        </w:rPr>
      </w:pPr>
      <w:r w:rsidRPr="00F35972">
        <w:rPr>
          <w:szCs w:val="24"/>
        </w:rPr>
        <w:t xml:space="preserve"> физкультурно-оздоровительные мероприятия (проводятся в системе), </w:t>
      </w:r>
    </w:p>
    <w:p w:rsidR="00F35972" w:rsidRPr="00F35972" w:rsidRDefault="00F35972" w:rsidP="00F35972">
      <w:pPr>
        <w:pStyle w:val="a5"/>
        <w:numPr>
          <w:ilvl w:val="0"/>
          <w:numId w:val="16"/>
        </w:numPr>
        <w:jc w:val="both"/>
        <w:rPr>
          <w:szCs w:val="24"/>
        </w:rPr>
      </w:pPr>
      <w:r w:rsidRPr="00F35972">
        <w:rPr>
          <w:szCs w:val="24"/>
        </w:rPr>
        <w:t xml:space="preserve"> ежедневные прогулки на свежем воздухе, </w:t>
      </w:r>
    </w:p>
    <w:p w:rsidR="00F35972" w:rsidRPr="00F35972" w:rsidRDefault="00F35972" w:rsidP="00F35972">
      <w:pPr>
        <w:pStyle w:val="a5"/>
        <w:numPr>
          <w:ilvl w:val="0"/>
          <w:numId w:val="16"/>
        </w:numPr>
        <w:jc w:val="both"/>
        <w:rPr>
          <w:szCs w:val="24"/>
        </w:rPr>
      </w:pPr>
      <w:r w:rsidRPr="00F35972">
        <w:rPr>
          <w:szCs w:val="24"/>
        </w:rPr>
        <w:t xml:space="preserve"> сбалансированное питание, </w:t>
      </w:r>
    </w:p>
    <w:p w:rsidR="00F35972" w:rsidRPr="00F35972" w:rsidRDefault="00F35972" w:rsidP="00F35972">
      <w:pPr>
        <w:pStyle w:val="a5"/>
        <w:numPr>
          <w:ilvl w:val="0"/>
          <w:numId w:val="16"/>
        </w:numPr>
        <w:jc w:val="both"/>
        <w:rPr>
          <w:szCs w:val="24"/>
        </w:rPr>
      </w:pPr>
      <w:r w:rsidRPr="00F35972">
        <w:rPr>
          <w:szCs w:val="24"/>
        </w:rPr>
        <w:t xml:space="preserve"> соблюдение температурного режима. </w:t>
      </w:r>
    </w:p>
    <w:p w:rsidR="00F35972" w:rsidRPr="00F35972" w:rsidRDefault="00F35972" w:rsidP="00F35972">
      <w:pPr>
        <w:pStyle w:val="a5"/>
        <w:jc w:val="both"/>
        <w:rPr>
          <w:szCs w:val="24"/>
        </w:rPr>
      </w:pPr>
    </w:p>
    <w:p w:rsidR="00F35972" w:rsidRPr="00F35972" w:rsidRDefault="00F35972" w:rsidP="0078014F">
      <w:pPr>
        <w:pStyle w:val="a5"/>
        <w:jc w:val="both"/>
        <w:rPr>
          <w:szCs w:val="24"/>
        </w:rPr>
      </w:pPr>
      <w:r w:rsidRPr="00F35972">
        <w:rPr>
          <w:szCs w:val="24"/>
        </w:rPr>
        <w:t xml:space="preserve">Решению оздоровительных задач способствуют следующие формы организации детей: </w:t>
      </w:r>
    </w:p>
    <w:p w:rsidR="00F35972" w:rsidRPr="00F35972" w:rsidRDefault="00F35972" w:rsidP="0078014F">
      <w:pPr>
        <w:pStyle w:val="a5"/>
        <w:jc w:val="both"/>
        <w:rPr>
          <w:szCs w:val="24"/>
        </w:rPr>
      </w:pPr>
      <w:r w:rsidRPr="00F35972">
        <w:rPr>
          <w:szCs w:val="24"/>
        </w:rPr>
        <w:t>- двигательная разминка между занятиями;</w:t>
      </w:r>
    </w:p>
    <w:p w:rsidR="00F35972" w:rsidRPr="00F35972" w:rsidRDefault="00F35972" w:rsidP="0078014F">
      <w:pPr>
        <w:pStyle w:val="a5"/>
        <w:jc w:val="both"/>
        <w:rPr>
          <w:szCs w:val="24"/>
        </w:rPr>
      </w:pPr>
      <w:r w:rsidRPr="00F35972">
        <w:rPr>
          <w:szCs w:val="24"/>
        </w:rPr>
        <w:t>- двигательно-оздоровительные физкультурные минутки;</w:t>
      </w:r>
    </w:p>
    <w:p w:rsidR="0078014F" w:rsidRDefault="00F35972" w:rsidP="0078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  - прогулки, подвижные игры на свежем воздухе;</w:t>
      </w:r>
    </w:p>
    <w:p w:rsidR="00F35972" w:rsidRPr="00F35972" w:rsidRDefault="00F35972" w:rsidP="0078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   - корригирующая гимнастика</w:t>
      </w:r>
      <w:r w:rsidR="0078014F">
        <w:rPr>
          <w:rFonts w:ascii="Times New Roman" w:hAnsi="Times New Roman" w:cs="Times New Roman"/>
          <w:sz w:val="24"/>
          <w:szCs w:val="24"/>
        </w:rPr>
        <w:t>;</w:t>
      </w:r>
    </w:p>
    <w:p w:rsidR="00F35972" w:rsidRPr="00F35972" w:rsidRDefault="00F35972" w:rsidP="0078014F">
      <w:pPr>
        <w:pStyle w:val="a5"/>
        <w:jc w:val="both"/>
        <w:rPr>
          <w:szCs w:val="24"/>
        </w:rPr>
      </w:pPr>
      <w:r w:rsidRPr="00F35972">
        <w:rPr>
          <w:szCs w:val="24"/>
        </w:rPr>
        <w:t>- самостоятельная двигательная деятельность детей.</w:t>
      </w:r>
    </w:p>
    <w:p w:rsidR="0078014F" w:rsidRDefault="0078014F" w:rsidP="00780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7801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Один из самых важных показателей – это динамика заболеваемости воспитанников детского сада. В 2019 году заболеваемость детей в дошкольном учреждении ниже, чем в 2018 году. </w:t>
      </w:r>
    </w:p>
    <w:p w:rsidR="00F35972" w:rsidRPr="00F35972" w:rsidRDefault="00F35972" w:rsidP="00F35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Педагоги используют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 технологии: корригирующие упражнения и комплексы гимнастик после сна, утренние гимнастики, элементы воздушного и водного закаливания.</w:t>
      </w:r>
    </w:p>
    <w:p w:rsidR="00F35972" w:rsidRPr="00F35972" w:rsidRDefault="00F35972" w:rsidP="00F359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В группах проводится ежедневное проветривание помещений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35972" w:rsidRPr="00F35972" w:rsidRDefault="00F35972" w:rsidP="00F35972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proofErr w:type="gramStart"/>
      <w:r w:rsidRPr="00F35972">
        <w:rPr>
          <w:rFonts w:ascii="Times New Roman" w:hAnsi="Times New Roman" w:cs="Times New Roman"/>
          <w:sz w:val="24"/>
          <w:szCs w:val="24"/>
        </w:rPr>
        <w:t>.Во всех группах, на прогулочных и спортивной площадке, спортивном зале созданы безопасные условия для организации образовательного процесса (игровое и спортивное оборудование, мебель тщательно закреплена).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 xml:space="preserve"> Мебель в группах регулируется в соответствии с антропометрическими данными каждого ребенка и расположена так, чтобы не мешать двигательной активности детей.</w:t>
      </w:r>
    </w:p>
    <w:p w:rsidR="00F35972" w:rsidRPr="00F35972" w:rsidRDefault="00F35972" w:rsidP="00B1570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течение учебного года деятельность детского сада  была направлена на обеспечение непрерывного, всестороннего и своевременного развития ребенка, на оказание квалифицированной коррекционной помощи детям, имеющим нарушения речи и зрения. </w:t>
      </w:r>
      <w:r w:rsidRPr="00F35972">
        <w:rPr>
          <w:rFonts w:ascii="Times New Roman" w:hAnsi="Times New Roman" w:cs="Times New Roman"/>
          <w:sz w:val="24"/>
          <w:szCs w:val="24"/>
        </w:rPr>
        <w:t>В ДОО созданы необходимые условия для охраны жизни и здоровья воспитанников.</w:t>
      </w:r>
    </w:p>
    <w:p w:rsidR="00F35972" w:rsidRPr="00F35972" w:rsidRDefault="00F35972" w:rsidP="00F35972">
      <w:pPr>
        <w:pStyle w:val="a5"/>
        <w:ind w:left="0"/>
        <w:jc w:val="both"/>
        <w:rPr>
          <w:rFonts w:eastAsia="Times New Roman"/>
          <w:b/>
          <w:bCs/>
          <w:color w:val="000000"/>
          <w:szCs w:val="24"/>
          <w:bdr w:val="none" w:sz="0" w:space="0" w:color="auto" w:frame="1"/>
          <w:lang w:eastAsia="ru-RU"/>
        </w:rPr>
      </w:pPr>
    </w:p>
    <w:p w:rsidR="00F35972" w:rsidRPr="00F35972" w:rsidRDefault="00F35972" w:rsidP="00B1570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/>
        </w:rPr>
        <w:lastRenderedPageBreak/>
        <w:t>V</w:t>
      </w: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</w:t>
      </w:r>
    </w:p>
    <w:p w:rsidR="00F35972" w:rsidRPr="00F35972" w:rsidRDefault="00F35972" w:rsidP="00B15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детском саду работают 20 педагогов, из них</w:t>
      </w:r>
    </w:p>
    <w:p w:rsidR="00F35972" w:rsidRPr="00F35972" w:rsidRDefault="00F35972" w:rsidP="00B15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7/35%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имеют высшее педагогическое образование,</w:t>
      </w:r>
    </w:p>
    <w:p w:rsidR="00F35972" w:rsidRPr="00F35972" w:rsidRDefault="00F35972" w:rsidP="00B15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11/55%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среднее специальное педагогическое, </w:t>
      </w:r>
    </w:p>
    <w:p w:rsidR="00F35972" w:rsidRPr="00F35972" w:rsidRDefault="00F35972" w:rsidP="00B15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2/10% являются студентами.</w:t>
      </w:r>
    </w:p>
    <w:p w:rsidR="00F35972" w:rsidRPr="00F35972" w:rsidRDefault="00F35972" w:rsidP="00B157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Высшую квалификационную категорию имеет 1 педагог (5 %), первую квалификационную категорию имеют </w:t>
      </w:r>
      <w:r w:rsidRPr="00F35972">
        <w:rPr>
          <w:rFonts w:ascii="Times New Roman" w:hAnsi="Times New Roman" w:cs="Times New Roman"/>
          <w:sz w:val="24"/>
          <w:szCs w:val="24"/>
        </w:rPr>
        <w:t>9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педагогов (</w:t>
      </w:r>
      <w:r w:rsidRPr="00F35972">
        <w:rPr>
          <w:rFonts w:ascii="Times New Roman" w:hAnsi="Times New Roman" w:cs="Times New Roman"/>
          <w:sz w:val="24"/>
          <w:szCs w:val="24"/>
        </w:rPr>
        <w:t>45%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), соответствие занимаемой должности – 3 педагога (6%),  без категории – 7 педагогов (35%).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2019 учебном году аттестовался на высшую квалификационную категорию 1 педагог (5%), на первую квалификационную категорию 1 педагог (5%), на соответствие занимаемой должности 1 педагог (5%).</w:t>
      </w:r>
    </w:p>
    <w:p w:rsidR="00F35972" w:rsidRPr="00F35972" w:rsidRDefault="00F35972" w:rsidP="007757A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Повышение квалификации педагогов  и руководящих работников  </w:t>
      </w: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проходило  в соответствии с планом-графиком повышения квалификации. </w:t>
      </w:r>
      <w:r w:rsidRPr="00F35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Повысили свою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квалификацию на курсах по программам при АО ИОО 2 педагога. 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Педагогический стаж имеют: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 5 лет   -  3 человека (10,5%)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 10 лет – 5 человека (21,1%)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до 15 лет – 2человек </w:t>
      </w:r>
      <w:proofErr w:type="gram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( </w:t>
      </w:r>
      <w:proofErr w:type="gram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21,1%)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 20 лет – 1 человека (5,2%)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>до 25 лет – 0 человека (0,0%)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>до 30 лет – 1 человека (10,5%)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свыше 30 лет – 8 человек (36,8 %) 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В ДОО созданы необходимые условия для профессионального роста сотрудников: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• существует план переподготовки и аттестации  педагогических кадров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 ежегодно педагоги повышают свое мастерство в ходе работы по самообразованию, прохождения аттестации, повышения квалификации, посещения районных  методических объединений воспитателей и специалистов, участия в </w:t>
      </w:r>
      <w:proofErr w:type="spell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вебинарах</w:t>
      </w:r>
      <w:proofErr w:type="spell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конкурсах профессионального мастерства на разных уровнях</w:t>
      </w:r>
    </w:p>
    <w:p w:rsidR="00F35972" w:rsidRPr="00F35972" w:rsidRDefault="00F35972" w:rsidP="0078014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• активно работает «Школа молодого педагога», </w:t>
      </w:r>
      <w:r w:rsidRPr="00F35972">
        <w:rPr>
          <w:rFonts w:ascii="Times New Roman" w:hAnsi="Times New Roman" w:cs="Times New Roman"/>
          <w:sz w:val="24"/>
          <w:szCs w:val="24"/>
        </w:rPr>
        <w:t xml:space="preserve">где педагоги повышают свой профессиональный уровень через консультации, семинары-практикумы, открытые занятия </w:t>
      </w:r>
      <w:proofErr w:type="spellStart"/>
      <w:r w:rsidRPr="00F35972">
        <w:rPr>
          <w:rFonts w:ascii="Times New Roman" w:hAnsi="Times New Roman" w:cs="Times New Roman"/>
          <w:sz w:val="24"/>
          <w:szCs w:val="24"/>
        </w:rPr>
        <w:t>педагогов-стажистов</w:t>
      </w:r>
      <w:proofErr w:type="spellEnd"/>
      <w:r w:rsidRPr="00F359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7A5" w:rsidRDefault="00F35972" w:rsidP="007757A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сегодняшний день в ДОО работает профессиональный и образованный педагогический коллектив. Педагоги  мотивированы на получение качественного результата, обладают адекватной оценкой деятельности. </w:t>
      </w:r>
    </w:p>
    <w:p w:rsidR="007757A5" w:rsidRDefault="007757A5" w:rsidP="007757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7757A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VI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. У</w:t>
      </w:r>
      <w:r w:rsidRPr="00F35972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7757A5" w:rsidRDefault="00F35972" w:rsidP="00F359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</w:t>
      </w:r>
    </w:p>
    <w:p w:rsidR="00F35972" w:rsidRPr="00F35972" w:rsidRDefault="00F35972" w:rsidP="00F359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методическом кабинете имеется библиотека методической литературы по всем направлениям работы, обновляются игры и пособия для занятий с детьми</w:t>
      </w:r>
      <w:proofErr w:type="gram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proofErr w:type="gram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 дошкольного образования. Для эффективного решения образовательных задач по пяти образовательным областям используются программы, технологии, методические пособия, репродукции картин, иллюстративный материал, дидактические пособия,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демонстрационный и раздаточный материал.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Приобретен методический комплекс в соответствии с Примерной основной общеобразовательной программой дошкольного образования «От рождения до школы» под редакцией </w:t>
      </w:r>
      <w:proofErr w:type="spell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Н.Е.Веракса</w:t>
      </w:r>
      <w:proofErr w:type="spell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Т.С.Комаровой, М.А.Васильевой, 2012 г., новая методическая литература по игровой, экспериментальной  и проектной деятельности, пособия по написанию рабочей программы для воспитателей и специалистов. Обновлен демонстрационный и раздаточный материал для занятий по ФЭМП.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В достаточном количестве имеется спортивное оборудование, спортивные снаряды, детские тренажеры, пособия для музыкальных занятий. Приобретены новые музыкальные инструменты, пособия для проведения музыкальных занятий, утренников, развлечений. </w:t>
      </w:r>
    </w:p>
    <w:p w:rsidR="00F35972" w:rsidRPr="00F35972" w:rsidRDefault="00F35972" w:rsidP="00F3597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F35972">
        <w:rPr>
          <w:rFonts w:ascii="Times New Roman" w:hAnsi="Times New Roman" w:cs="Times New Roman"/>
          <w:b/>
          <w:sz w:val="24"/>
          <w:szCs w:val="24"/>
        </w:rPr>
        <w:t xml:space="preserve">. Библиотечно-информационное обеспечение </w:t>
      </w:r>
    </w:p>
    <w:p w:rsidR="00F35972" w:rsidRPr="00F35972" w:rsidRDefault="00F35972" w:rsidP="0078014F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В детском саду создана информационно-техническая база: компьютеры,  ноутбуки, системы мультимедиа, ТВ, музыкальный центр, вид</w:t>
      </w:r>
      <w:proofErr w:type="gram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ео и ау</w:t>
      </w:r>
      <w:proofErr w:type="gram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дио материалы для работы с детьми и педагогами. </w:t>
      </w:r>
      <w:r w:rsidRPr="00F35972">
        <w:rPr>
          <w:rFonts w:ascii="Times New Roman" w:eastAsia="Times New Roman" w:hAnsi="Times New Roman" w:cs="Times New Roman"/>
          <w:sz w:val="24"/>
          <w:szCs w:val="24"/>
        </w:rPr>
        <w:t>Имеется сайт образовательной организации, который соответствует установленным требованиям. Обеспечена открытость и доступность информации о деятельности дошкольной образовательной организации для заинтересованных лиц. Е</w:t>
      </w:r>
      <w:r w:rsidRPr="00F3597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сть возможность выхода в Интернет.</w:t>
      </w:r>
      <w:r w:rsidRPr="00F3597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Создается библиотека электронных ресурсов. Педагоги используют информационно-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технологии в образовательном процессе, при организации праздников и развлечений.</w:t>
      </w:r>
    </w:p>
    <w:p w:rsidR="00F35972" w:rsidRPr="00F35972" w:rsidRDefault="00F35972" w:rsidP="00F35972">
      <w:pPr>
        <w:pStyle w:val="a5"/>
        <w:numPr>
          <w:ilvl w:val="0"/>
          <w:numId w:val="37"/>
        </w:numPr>
        <w:ind w:left="0" w:firstLine="0"/>
        <w:jc w:val="both"/>
        <w:rPr>
          <w:b/>
          <w:szCs w:val="24"/>
        </w:rPr>
      </w:pPr>
      <w:r w:rsidRPr="00F35972">
        <w:rPr>
          <w:b/>
          <w:szCs w:val="24"/>
        </w:rPr>
        <w:t>Материально-техническая база ДОО</w:t>
      </w:r>
    </w:p>
    <w:p w:rsidR="007757A5" w:rsidRDefault="00F35972" w:rsidP="00780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В ДОО ведется ежегодная работа по укреплению материально-технической базы учреждения для жизнеобеспечения и развития детей.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          Территория детского сада озеленена насаждениями.  Все возрастные группы имеют игровые площадки, оборудованные различными формами.   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          В структуру дошкольного образовательного пространства входят следующие компоненты: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7 групп (соответственно 7 групповых помещений, 7 спален, 7 прогулочных участков с крытыми верандами)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методический кабинет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музыкальный зал (совмещён с 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физкультурным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)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 кабинета учителя-логопеда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2 кабинета учителя - дефектолога (тифлопедагога)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кабинет 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плеопто-ортоптического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лечения детей с нарушением зрения 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медицинский кабинет (включая процедурный, изолятор)</w:t>
      </w:r>
    </w:p>
    <w:p w:rsidR="00F35972" w:rsidRPr="00F35972" w:rsidRDefault="00F35972" w:rsidP="00F35972">
      <w:pP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спортивная площадка. </w:t>
      </w:r>
    </w:p>
    <w:p w:rsidR="00F35972" w:rsidRPr="00F35972" w:rsidRDefault="00F35972" w:rsidP="0078014F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     Проведены следующие работы и приобретено оборудование:   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b/>
          <w:szCs w:val="24"/>
        </w:rPr>
      </w:pPr>
      <w:r w:rsidRPr="00F35972">
        <w:rPr>
          <w:rFonts w:eastAsia="Times New Roman"/>
          <w:szCs w:val="24"/>
          <w:lang w:eastAsia="ru-RU"/>
        </w:rPr>
        <w:t>Отремонтированы, покрашены прогулочные площадки,  обновлены   постройки для игр детей.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b/>
          <w:szCs w:val="24"/>
        </w:rPr>
      </w:pPr>
      <w:r w:rsidRPr="00F35972">
        <w:rPr>
          <w:rFonts w:eastAsia="Times New Roman"/>
          <w:szCs w:val="24"/>
          <w:lang w:eastAsia="ru-RU"/>
        </w:rPr>
        <w:t>Проведен косметический ремонт групповых помещений, музыкального зала, прачечной, медицинского и процедурного кабинетов  ДОО. 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Переоборудованы цветники вокруг здания детского сада.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Приобретены 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мультимедиапроектор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, ноутбук для детей </w:t>
      </w:r>
      <w:proofErr w:type="spellStart"/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подготовительной-старшей</w:t>
      </w:r>
      <w:proofErr w:type="spellEnd"/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группы общеобразовательной  направленности.  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szCs w:val="24"/>
          <w:lang w:eastAsia="ru-RU"/>
        </w:rPr>
        <w:lastRenderedPageBreak/>
        <w:t>Заменена вытяжная система, частично обновлена посуда, приобретен холодильный шкаф  на пищеблоке детского сада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szCs w:val="24"/>
          <w:lang w:eastAsia="ru-RU"/>
        </w:rPr>
        <w:t xml:space="preserve">Обновлено частично постельное белье, полностью полотенца для детей. 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szCs w:val="24"/>
          <w:lang w:eastAsia="ru-RU"/>
        </w:rPr>
        <w:t>Отремонтировано крыльцо центрального входа со стороны ул. Дзержинского</w:t>
      </w:r>
    </w:p>
    <w:p w:rsidR="00F35972" w:rsidRPr="00F35972" w:rsidRDefault="00F35972" w:rsidP="00F35972">
      <w:pPr>
        <w:pStyle w:val="a5"/>
        <w:numPr>
          <w:ilvl w:val="0"/>
          <w:numId w:val="9"/>
        </w:numPr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szCs w:val="24"/>
          <w:lang w:eastAsia="ru-RU"/>
        </w:rPr>
        <w:t>Заменены двери групповых входов и пищеблока детского сада</w:t>
      </w:r>
    </w:p>
    <w:p w:rsidR="00F35972" w:rsidRPr="00F35972" w:rsidRDefault="00F35972" w:rsidP="0078014F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F35972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Большое внимание уделяется совершенствованию развивающей предметно-пространственной среды.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Оборудованы групповые комнаты, включающие игровую, познавательную, обеденную зоны (т.е. в соответствии с ФГОС ДО имеются зоны: рабочая, для свободной двигательной активности, отдыха).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 xml:space="preserve"> Группы постепенно пополняются современным игровым оборудованием, современными информационными стендами. РППС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Организованная РППС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ребенка.</w:t>
      </w:r>
      <w:proofErr w:type="gramEnd"/>
    </w:p>
    <w:p w:rsidR="00F35972" w:rsidRPr="00F35972" w:rsidRDefault="00F35972" w:rsidP="00F359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Материально-техническая база Детского сада находится в удовлетворительном состоянии. Развивающая предметно-пространственная среда обеспечивает развитие детей в соответствии с их возрастными и индивидуальными особенностями.</w:t>
      </w:r>
    </w:p>
    <w:p w:rsidR="00F35972" w:rsidRPr="00F35972" w:rsidRDefault="00F35972" w:rsidP="00F3597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IX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Обеспечение безопасности  </w:t>
      </w:r>
    </w:p>
    <w:p w:rsidR="00F35972" w:rsidRPr="00F35972" w:rsidRDefault="00F35972" w:rsidP="00F35972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ДОО созданы условия по организации безопасности образовательного процесса</w:t>
      </w:r>
      <w:r w:rsidR="007801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35972" w:rsidRPr="00F35972" w:rsidRDefault="00F35972" w:rsidP="007801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Федеральным Законом от 17.07.1999 г. № 181-ФЗ «Об основах пожарной безопасности в Российской Федерации» в</w:t>
      </w: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учреждении проводится  определенная работа по обеспечению безопасности жизнедеятельности работников: </w:t>
      </w:r>
    </w:p>
    <w:p w:rsidR="00F35972" w:rsidRPr="00F35972" w:rsidRDefault="00F35972" w:rsidP="00F35972">
      <w:pPr>
        <w:pStyle w:val="a5"/>
        <w:numPr>
          <w:ilvl w:val="0"/>
          <w:numId w:val="8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Приказом руководителя на начало учебного года назначаются ответственные за организацию работы по охране труда, противопожарной безопасности, 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электробезопасности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. </w:t>
      </w:r>
    </w:p>
    <w:p w:rsidR="00F35972" w:rsidRPr="00F35972" w:rsidRDefault="00F35972" w:rsidP="00F35972">
      <w:pPr>
        <w:pStyle w:val="a5"/>
        <w:numPr>
          <w:ilvl w:val="0"/>
          <w:numId w:val="8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Своевременно организовано  обучение и проверка знаний требований охраны труда вновь поступивших работников учреждения.   </w:t>
      </w:r>
    </w:p>
    <w:p w:rsidR="00F35972" w:rsidRPr="00F35972" w:rsidRDefault="00F35972" w:rsidP="00F35972">
      <w:pPr>
        <w:pStyle w:val="a5"/>
        <w:numPr>
          <w:ilvl w:val="0"/>
          <w:numId w:val="8"/>
        </w:numPr>
        <w:ind w:left="0" w:firstLine="0"/>
        <w:jc w:val="both"/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Проведено очередное  обучение и проверка знаний требований охраны труда.        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Организовано обучение работающих и воспитанников мерам обеспечения пожарной безопасности. Регулярно проводятся  тренировочные мероприятия по эвакуации воспитанников и персонала.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Своевременно проводятся инструктажи по </w:t>
      </w:r>
      <w:r w:rsidRPr="00F35972">
        <w:rPr>
          <w:szCs w:val="24"/>
        </w:rPr>
        <w:t xml:space="preserve">охране жизни и здоровья детей,  </w:t>
      </w: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охране труда и пожарной безопасности с работниками с обязательной регистрацией в журнале инструктажа по охране труда на рабочем месте.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 Работает комиссия по ОТ, которая проводит раз в месяц рейды административно - общественного контроля 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по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 ОТ. По итогам рейдов проводятся совещания. Осуществляется работа по устранению недостатков, выявленных комиссией.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Проводится целенаправленная систематическая работа с детьми по основам безопасности жизнедеятельности (участие в конкурсах, беседы с детьми, экскурсии в пожарную часть,  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квест-игра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, выставка рисунков).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Проведена Неделя безопасности жизнедеятельности.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Оформлены уголки безопасности жизнедеятельности в группах.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36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szCs w:val="24"/>
        </w:rPr>
        <w:lastRenderedPageBreak/>
        <w:t xml:space="preserve">      Разработаны инструкции по обеспечению безопасности во время образовательного процесса.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фойе детского сада оформлены уголки по охране труда, пожарной безопасности.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Проведен  общий технический осмотр здания, проверка сопротивления изоляции электросети и заземления оборудования, проверка исправности </w:t>
      </w:r>
      <w:proofErr w:type="spell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электророзеток</w:t>
      </w:r>
      <w:proofErr w:type="spell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, электрооборудования, наличия в электросетях стандартных предохранителей и </w:t>
      </w:r>
      <w:r w:rsidRPr="00F35972">
        <w:rPr>
          <w:rFonts w:eastAsia="Times New Roman"/>
          <w:szCs w:val="24"/>
          <w:bdr w:val="none" w:sz="0" w:space="0" w:color="auto" w:frame="1"/>
          <w:lang w:eastAsia="ru-RU"/>
        </w:rPr>
        <w:t xml:space="preserve">оголенных проводов. 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Заменены пожарные шланги, пожарные краны проверены на работоспособность (август - сентябрь 2019г.).</w:t>
      </w:r>
    </w:p>
    <w:p w:rsidR="00F35972" w:rsidRPr="00F35972" w:rsidRDefault="00F35972" w:rsidP="00F35972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Перезаряжены огнетушители (август 2019 года). </w:t>
      </w:r>
    </w:p>
    <w:p w:rsidR="00F35972" w:rsidRPr="00F35972" w:rsidRDefault="00F35972" w:rsidP="0078014F">
      <w:pPr>
        <w:pStyle w:val="a5"/>
        <w:numPr>
          <w:ilvl w:val="0"/>
          <w:numId w:val="7"/>
        </w:numPr>
        <w:ind w:left="0" w:firstLine="0"/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Систематически приобретаются моющие и дезинфицирующие средства.  </w:t>
      </w:r>
    </w:p>
    <w:p w:rsidR="0078014F" w:rsidRDefault="0078014F" w:rsidP="007801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972" w:rsidRPr="00F35972" w:rsidRDefault="00F35972" w:rsidP="00780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 xml:space="preserve">Дорожная безопасность </w:t>
      </w:r>
      <w:r w:rsidRPr="00F3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972" w:rsidRPr="00F35972" w:rsidRDefault="00F35972" w:rsidP="0078014F">
      <w:pPr>
        <w:pStyle w:val="a5"/>
        <w:numPr>
          <w:ilvl w:val="0"/>
          <w:numId w:val="12"/>
        </w:numPr>
        <w:rPr>
          <w:szCs w:val="24"/>
        </w:rPr>
      </w:pPr>
      <w:r w:rsidRPr="00F35972">
        <w:rPr>
          <w:szCs w:val="24"/>
        </w:rPr>
        <w:t xml:space="preserve"> Обновлен и утвержден  отделом ГИБДД ОМВД  России по Вельскому району «Паспорт дорожной безопасности», в котором имеются карты – маршруты движения организованных групп детей, схема расположения детского сада в микрорайоне города.</w:t>
      </w:r>
    </w:p>
    <w:p w:rsidR="00F35972" w:rsidRPr="00F35972" w:rsidRDefault="00F35972" w:rsidP="00F35972">
      <w:pPr>
        <w:pStyle w:val="a5"/>
        <w:numPr>
          <w:ilvl w:val="0"/>
          <w:numId w:val="12"/>
        </w:numPr>
        <w:rPr>
          <w:szCs w:val="24"/>
        </w:rPr>
      </w:pPr>
      <w:r w:rsidRPr="00F35972">
        <w:rPr>
          <w:szCs w:val="24"/>
        </w:rPr>
        <w:t>Оформлен стенд «Дорожная безопасность»</w:t>
      </w:r>
    </w:p>
    <w:p w:rsidR="00F35972" w:rsidRPr="0078014F" w:rsidRDefault="00F35972" w:rsidP="00F35972">
      <w:pPr>
        <w:pStyle w:val="a5"/>
        <w:numPr>
          <w:ilvl w:val="0"/>
          <w:numId w:val="12"/>
        </w:numPr>
        <w:jc w:val="both"/>
        <w:rPr>
          <w:rFonts w:eastAsia="Times New Roman"/>
          <w:b/>
          <w:bCs/>
          <w:i/>
          <w:color w:val="000000"/>
          <w:szCs w:val="24"/>
          <w:bdr w:val="none" w:sz="0" w:space="0" w:color="auto" w:frame="1"/>
        </w:rPr>
      </w:pPr>
      <w:r w:rsidRPr="0078014F">
        <w:rPr>
          <w:szCs w:val="24"/>
        </w:rPr>
        <w:t>Проводилась планомерная работа по обучению детей правилам дорожного движения: викторины, тренинги, беседы, инструктажи перед экскурсиями</w:t>
      </w:r>
    </w:p>
    <w:p w:rsidR="0078014F" w:rsidRDefault="0078014F" w:rsidP="00F3597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35972" w:rsidRPr="00F35972" w:rsidRDefault="00F35972" w:rsidP="00F3597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Меры антитеррористической защищенности:</w:t>
      </w:r>
    </w:p>
    <w:p w:rsidR="00F35972" w:rsidRPr="00F35972" w:rsidRDefault="00F35972" w:rsidP="00F35972">
      <w:pPr>
        <w:pStyle w:val="a5"/>
        <w:numPr>
          <w:ilvl w:val="0"/>
          <w:numId w:val="30"/>
        </w:numPr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lang w:eastAsia="ru-RU"/>
        </w:rPr>
        <w:t>Заключен договор с филиалом ФГКУ «Управление вневедомственной охраны войск национальной гвардии РФ по АО»</w:t>
      </w:r>
      <w:proofErr w:type="gramStart"/>
      <w:r w:rsidRPr="00F35972">
        <w:rPr>
          <w:rFonts w:eastAsia="Times New Roman"/>
          <w:color w:val="000000"/>
          <w:szCs w:val="24"/>
          <w:lang w:eastAsia="ru-RU"/>
        </w:rPr>
        <w:t>.</w:t>
      </w:r>
      <w:proofErr w:type="gramEnd"/>
      <w:r w:rsidRPr="00F35972">
        <w:rPr>
          <w:rFonts w:eastAsia="Times New Roman"/>
          <w:color w:val="000000"/>
          <w:szCs w:val="24"/>
          <w:lang w:eastAsia="ru-RU"/>
        </w:rPr>
        <w:t xml:space="preserve"> </w:t>
      </w:r>
      <w:proofErr w:type="gramStart"/>
      <w:r w:rsidRPr="00F35972">
        <w:rPr>
          <w:rFonts w:eastAsia="Times New Roman"/>
          <w:color w:val="000000"/>
          <w:szCs w:val="24"/>
          <w:lang w:eastAsia="ru-RU"/>
        </w:rPr>
        <w:t>н</w:t>
      </w:r>
      <w:proofErr w:type="gramEnd"/>
      <w:r w:rsidRPr="00F35972">
        <w:rPr>
          <w:rFonts w:eastAsia="Times New Roman"/>
          <w:color w:val="000000"/>
          <w:szCs w:val="24"/>
          <w:lang w:eastAsia="ru-RU"/>
        </w:rPr>
        <w:t>а оказание охранных услуг с использованием тревожной кнопки;</w:t>
      </w:r>
    </w:p>
    <w:p w:rsidR="00F35972" w:rsidRPr="00F35972" w:rsidRDefault="00F35972" w:rsidP="00F35972">
      <w:pPr>
        <w:pStyle w:val="a5"/>
        <w:numPr>
          <w:ilvl w:val="0"/>
          <w:numId w:val="13"/>
        </w:numPr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В ночное время и в выходные дни охрана детского сада  осуществляется силами штатных сторожей;</w:t>
      </w:r>
    </w:p>
    <w:p w:rsidR="00F35972" w:rsidRPr="00F35972" w:rsidRDefault="00F35972" w:rsidP="00F35972">
      <w:pPr>
        <w:pStyle w:val="a5"/>
        <w:numPr>
          <w:ilvl w:val="0"/>
          <w:numId w:val="13"/>
        </w:numPr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Имеются инструкции для должностных лиц при угрозе проведения теракта или возникновении ЧС.</w:t>
      </w:r>
    </w:p>
    <w:p w:rsidR="00F35972" w:rsidRPr="00F35972" w:rsidRDefault="00F35972" w:rsidP="00F35972">
      <w:pPr>
        <w:pStyle w:val="a5"/>
        <w:numPr>
          <w:ilvl w:val="0"/>
          <w:numId w:val="13"/>
        </w:numPr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Два раза в год проводятся инструктажи по антитеррористической безопасности.</w:t>
      </w:r>
    </w:p>
    <w:p w:rsidR="00F35972" w:rsidRPr="00F35972" w:rsidRDefault="00F35972" w:rsidP="00F35972">
      <w:pPr>
        <w:pStyle w:val="a5"/>
        <w:numPr>
          <w:ilvl w:val="0"/>
          <w:numId w:val="13"/>
        </w:numPr>
        <w:rPr>
          <w:rFonts w:eastAsia="Times New Roman"/>
          <w:color w:val="000000"/>
          <w:szCs w:val="24"/>
          <w:bdr w:val="none" w:sz="0" w:space="0" w:color="auto" w:frame="1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Разработано Положение  «О пребывании на территории  структурного подразделения «Детский сад №6 «Искорка» МБОУ «СШ №2 г</w:t>
      </w:r>
      <w:proofErr w:type="gramStart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.В</w:t>
      </w:r>
      <w:proofErr w:type="gramEnd"/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ельска»</w:t>
      </w:r>
    </w:p>
    <w:p w:rsidR="00F35972" w:rsidRPr="00F35972" w:rsidRDefault="00F35972" w:rsidP="00F35972">
      <w:pPr>
        <w:pStyle w:val="a5"/>
        <w:numPr>
          <w:ilvl w:val="0"/>
          <w:numId w:val="13"/>
        </w:numPr>
        <w:jc w:val="both"/>
        <w:rPr>
          <w:rFonts w:eastAsia="Times New Roman"/>
          <w:color w:val="000000"/>
          <w:szCs w:val="24"/>
          <w:lang w:eastAsia="ru-RU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>Разработан Паспорт безопасности ДОО.    </w:t>
      </w:r>
    </w:p>
    <w:p w:rsidR="00F35972" w:rsidRPr="00F35972" w:rsidRDefault="00F35972" w:rsidP="00F35972">
      <w:pPr>
        <w:pStyle w:val="a5"/>
        <w:numPr>
          <w:ilvl w:val="0"/>
          <w:numId w:val="13"/>
        </w:numPr>
        <w:ind w:left="426" w:hanging="66"/>
        <w:jc w:val="both"/>
        <w:rPr>
          <w:szCs w:val="24"/>
        </w:rPr>
      </w:pPr>
      <w:r w:rsidRPr="00F35972">
        <w:rPr>
          <w:rFonts w:eastAsia="Times New Roman"/>
          <w:color w:val="000000"/>
          <w:szCs w:val="24"/>
          <w:bdr w:val="none" w:sz="0" w:space="0" w:color="auto" w:frame="1"/>
          <w:lang w:eastAsia="ru-RU"/>
        </w:rPr>
        <w:t xml:space="preserve">Разработано Положение об организации  контрольно-пропускного режима в структурном подразделении  «Детский сад №6 «Искорка» МБОУ «СШ №2 г. Вельска» </w:t>
      </w:r>
    </w:p>
    <w:p w:rsidR="00F35972" w:rsidRPr="00F35972" w:rsidRDefault="00F35972" w:rsidP="00F35972">
      <w:pPr>
        <w:pStyle w:val="a5"/>
        <w:spacing w:line="276" w:lineRule="auto"/>
        <w:ind w:left="0" w:firstLine="284"/>
        <w:jc w:val="both"/>
        <w:rPr>
          <w:szCs w:val="24"/>
        </w:rPr>
      </w:pPr>
    </w:p>
    <w:p w:rsidR="00F35972" w:rsidRPr="00F35972" w:rsidRDefault="00F35972" w:rsidP="00F35972">
      <w:pPr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3597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X</w:t>
      </w:r>
      <w:r w:rsidRPr="00F35972">
        <w:rPr>
          <w:rFonts w:ascii="Times New Roman" w:eastAsia="Times New Roman" w:hAnsi="Times New Roman" w:cs="Times New Roman"/>
          <w:b/>
          <w:bCs/>
          <w:sz w:val="24"/>
          <w:szCs w:val="24"/>
        </w:rPr>
        <w:t>. Функционирование внутренней системы оценки качества образования</w:t>
      </w:r>
    </w:p>
    <w:p w:rsidR="00F35972" w:rsidRPr="00F35972" w:rsidRDefault="00F35972" w:rsidP="00F35972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35972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образовательной деятельности 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ООП ДОО, на основе которого принимаются управленческие решения или проводится корректировка принятых ранее решений</w:t>
      </w:r>
      <w:r w:rsidR="0078014F">
        <w:rPr>
          <w:rFonts w:ascii="Times New Roman" w:hAnsi="Times New Roman" w:cs="Times New Roman"/>
          <w:sz w:val="24"/>
          <w:szCs w:val="24"/>
        </w:rPr>
        <w:t>.</w:t>
      </w:r>
    </w:p>
    <w:p w:rsidR="00F35972" w:rsidRPr="00F35972" w:rsidRDefault="00F35972" w:rsidP="0078014F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Систему качества дошкольного образования  мы рассматриваем как систему контроля внутри ДОО. </w:t>
      </w:r>
    </w:p>
    <w:p w:rsidR="00F35972" w:rsidRPr="00F35972" w:rsidRDefault="0078014F" w:rsidP="00780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35972" w:rsidRPr="00F35972">
        <w:rPr>
          <w:rFonts w:ascii="Times New Roman" w:hAnsi="Times New Roman" w:cs="Times New Roman"/>
          <w:sz w:val="24"/>
          <w:szCs w:val="24"/>
        </w:rPr>
        <w:t>В детском саду разработано Положение о ВСОКО структурного подразделения.</w:t>
      </w:r>
    </w:p>
    <w:p w:rsidR="00F35972" w:rsidRPr="00F35972" w:rsidRDefault="00F35972" w:rsidP="0078014F">
      <w:pPr>
        <w:pStyle w:val="Default"/>
      </w:pPr>
      <w:r w:rsidRPr="00F35972">
        <w:t xml:space="preserve">        В рамках Программы развития </w:t>
      </w:r>
      <w:r w:rsidRPr="00F35972">
        <w:rPr>
          <w:bCs/>
        </w:rPr>
        <w:t>структурног</w:t>
      </w:r>
      <w:r w:rsidR="0078014F">
        <w:rPr>
          <w:bCs/>
        </w:rPr>
        <w:t>о подразделения «Детский сад №6</w:t>
      </w:r>
      <w:r w:rsidRPr="00F35972">
        <w:rPr>
          <w:bCs/>
        </w:rPr>
        <w:t xml:space="preserve">«Искорка»  на 2018 - 2021 годы </w:t>
      </w:r>
      <w:proofErr w:type="gramStart"/>
      <w:r w:rsidRPr="00F35972">
        <w:rPr>
          <w:bCs/>
        </w:rPr>
        <w:t>продолжает</w:t>
      </w:r>
      <w:proofErr w:type="gramEnd"/>
      <w:r w:rsidRPr="00F35972">
        <w:rPr>
          <w:bCs/>
        </w:rPr>
        <w:t xml:space="preserve"> </w:t>
      </w:r>
      <w:r w:rsidRPr="00F35972">
        <w:t xml:space="preserve">разрабатывается  проект </w:t>
      </w:r>
      <w:r w:rsidRPr="00F35972">
        <w:rPr>
          <w:lang w:eastAsia="ru-RU"/>
        </w:rPr>
        <w:t xml:space="preserve">«Шаг вперед», целью которого  является разработка внутренней системы оценки качества образования в ДОО. </w:t>
      </w:r>
    </w:p>
    <w:p w:rsidR="00F35972" w:rsidRPr="00F35972" w:rsidRDefault="0078014F" w:rsidP="00780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972" w:rsidRPr="00F35972">
        <w:rPr>
          <w:rFonts w:ascii="Times New Roman" w:hAnsi="Times New Roman" w:cs="Times New Roman"/>
          <w:sz w:val="24"/>
          <w:szCs w:val="24"/>
        </w:rPr>
        <w:t>Детский сад является опорной площадкой при Ресурсном центре по теме «Совершенствование ВСОКО».</w:t>
      </w:r>
    </w:p>
    <w:p w:rsidR="00F35972" w:rsidRPr="00F35972" w:rsidRDefault="0078014F" w:rsidP="007801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5972" w:rsidRPr="00F35972">
        <w:rPr>
          <w:rFonts w:ascii="Times New Roman" w:hAnsi="Times New Roman" w:cs="Times New Roman"/>
          <w:sz w:val="24"/>
          <w:szCs w:val="24"/>
        </w:rPr>
        <w:t>Внутренний контроль осуществляется в виде плановых или оперативных проверок. Контроль в виде плановых проверок осуществляется в соответствии с утверждённым годовым учебным планом, графиком контроля на месяц, который доводится до членов педагогического коллектива.</w:t>
      </w:r>
    </w:p>
    <w:p w:rsidR="00F35972" w:rsidRPr="00F35972" w:rsidRDefault="00F35972" w:rsidP="00780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801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972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проводился оперативный и тематический контроль. </w:t>
      </w:r>
    </w:p>
    <w:p w:rsidR="007757A5" w:rsidRDefault="00F35972" w:rsidP="007757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Pr="00F35972">
        <w:rPr>
          <w:rFonts w:ascii="Times New Roman" w:hAnsi="Times New Roman" w:cs="Times New Roman"/>
          <w:sz w:val="24"/>
          <w:szCs w:val="24"/>
        </w:rPr>
        <w:t>Проверялись:  развивающая среда в группах, организация питания, проведение оздоровительной работы  с детьми, совместная работа с детьми в вечерний отрезок времени, организация образовательного процесса в  группах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 xml:space="preserve"> организация проведения  физкультурных занятий, организация дополнительного образования, организация прогулки,  Результаты контроля доводились до педагогов на производственных собраниях, в справках.    </w:t>
      </w:r>
    </w:p>
    <w:p w:rsidR="007757A5" w:rsidRDefault="007757A5" w:rsidP="007757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70D" w:rsidRDefault="00F35972" w:rsidP="007757A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Вывод по результатам </w:t>
      </w:r>
      <w:proofErr w:type="spellStart"/>
      <w:r w:rsidRPr="00F35972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самообследования</w:t>
      </w:r>
      <w:proofErr w:type="spellEnd"/>
      <w:r w:rsidR="00B1570D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:</w:t>
      </w:r>
    </w:p>
    <w:p w:rsidR="00F35972" w:rsidRPr="00F35972" w:rsidRDefault="00F35972" w:rsidP="00F3597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sz w:val="24"/>
          <w:szCs w:val="24"/>
        </w:rPr>
        <w:t xml:space="preserve">Деятельность коллектива детского сада в </w:t>
      </w:r>
      <w:r w:rsidRPr="00F35972">
        <w:rPr>
          <w:rStyle w:val="c23"/>
          <w:rFonts w:ascii="Times New Roman" w:hAnsi="Times New Roman" w:cs="Times New Roman"/>
          <w:bCs/>
          <w:color w:val="000000"/>
          <w:sz w:val="24"/>
          <w:szCs w:val="24"/>
        </w:rPr>
        <w:t xml:space="preserve"> 2019 году</w:t>
      </w:r>
      <w:r w:rsidRPr="00F35972">
        <w:rPr>
          <w:rFonts w:ascii="Times New Roman" w:hAnsi="Times New Roman" w:cs="Times New Roman"/>
          <w:sz w:val="24"/>
          <w:szCs w:val="24"/>
        </w:rPr>
        <w:t xml:space="preserve"> была разнообразной и многоплановой. Реализация поставленных  целей и задач способствовала  повышению качества образовательных услуг, повышению социального опыта и укреплению здоровья воспитанников, внедрению инновационных методов работы, профессиональному росту педагогов, формированию  имиджа детского сада.  </w:t>
      </w: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 Детского сада по результатам </w:t>
      </w:r>
      <w:proofErr w:type="spell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2019 год можно признать удовлетворительной по всем направлениям.</w:t>
      </w:r>
    </w:p>
    <w:p w:rsidR="00F35972" w:rsidRPr="00F35972" w:rsidRDefault="00F35972" w:rsidP="00780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 xml:space="preserve">         Перспективы</w:t>
      </w:r>
      <w:r w:rsidRPr="00F3597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ближайшего развития ДОО</w:t>
      </w:r>
      <w:r w:rsidRPr="00F3597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35972" w:rsidRPr="00F35972" w:rsidRDefault="00F35972" w:rsidP="00F35972">
      <w:pPr>
        <w:pStyle w:val="a5"/>
        <w:numPr>
          <w:ilvl w:val="0"/>
          <w:numId w:val="28"/>
        </w:numPr>
        <w:jc w:val="both"/>
        <w:rPr>
          <w:bCs/>
          <w:szCs w:val="24"/>
        </w:rPr>
      </w:pPr>
      <w:r w:rsidRPr="00F35972">
        <w:rPr>
          <w:bCs/>
          <w:szCs w:val="24"/>
        </w:rPr>
        <w:t>Продолжить работу по приведению  в соответствие с требованиями ФГОС ДО  образовательного процесса, развивающей предметно-пространственной  среды ДОО;</w:t>
      </w:r>
    </w:p>
    <w:p w:rsidR="00F35972" w:rsidRPr="00F35972" w:rsidRDefault="00F35972" w:rsidP="0078014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2. Продолжать реализацию  задач Программы развития ДОО;</w:t>
      </w:r>
    </w:p>
    <w:p w:rsidR="00F35972" w:rsidRPr="00F35972" w:rsidRDefault="00F35972" w:rsidP="007801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>3. Продолжать работу по совершенствованию профессионализма молодых  педагогов;</w:t>
      </w:r>
    </w:p>
    <w:p w:rsidR="00B1570D" w:rsidRDefault="00F35972" w:rsidP="00B1570D">
      <w:pPr>
        <w:spacing w:after="0"/>
        <w:ind w:left="360" w:right="-31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sz w:val="24"/>
          <w:szCs w:val="24"/>
        </w:rPr>
        <w:t xml:space="preserve">4. Продолжать совершенствовать  систему методической поддержки педагогического коллектива в процессе реализации ФГОС </w:t>
      </w:r>
      <w:proofErr w:type="gramStart"/>
      <w:r w:rsidRPr="00F359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35972">
        <w:rPr>
          <w:rFonts w:ascii="Times New Roman" w:hAnsi="Times New Roman" w:cs="Times New Roman"/>
          <w:sz w:val="24"/>
          <w:szCs w:val="24"/>
        </w:rPr>
        <w:t>;</w:t>
      </w:r>
    </w:p>
    <w:p w:rsidR="00F35972" w:rsidRPr="00B1570D" w:rsidRDefault="00F35972" w:rsidP="00B1570D">
      <w:pPr>
        <w:spacing w:after="0"/>
        <w:ind w:left="360" w:right="-31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5. Несмотря  на  результативность  оздоровительной работы с детьми,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 задачу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B1570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bookmarkStart w:id="0" w:name="_GoBack"/>
      <w:bookmarkEnd w:id="0"/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укрепления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физического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и психического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здоровья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детей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 xml:space="preserve">считать </w:t>
      </w:r>
      <w:r w:rsidRPr="00F3597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F35972">
        <w:rPr>
          <w:rFonts w:ascii="Times New Roman" w:hAnsi="Times New Roman" w:cs="Times New Roman"/>
          <w:color w:val="000000"/>
          <w:sz w:val="24"/>
          <w:szCs w:val="24"/>
        </w:rPr>
        <w:t>первостепенной.</w:t>
      </w:r>
    </w:p>
    <w:p w:rsidR="00F35972" w:rsidRPr="00F35972" w:rsidRDefault="00F35972" w:rsidP="00B1570D">
      <w:pPr>
        <w:tabs>
          <w:tab w:val="left" w:pos="6348"/>
          <w:tab w:val="left" w:pos="8190"/>
        </w:tabs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B1570D" w:rsidRDefault="00B1570D" w:rsidP="0078014F">
      <w:pPr>
        <w:tabs>
          <w:tab w:val="left" w:pos="6348"/>
          <w:tab w:val="left" w:pos="819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A5" w:rsidRDefault="007757A5" w:rsidP="0078014F">
      <w:pPr>
        <w:tabs>
          <w:tab w:val="left" w:pos="6348"/>
          <w:tab w:val="left" w:pos="819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A5" w:rsidRDefault="007757A5" w:rsidP="0078014F">
      <w:pPr>
        <w:tabs>
          <w:tab w:val="left" w:pos="6348"/>
          <w:tab w:val="left" w:pos="819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A5" w:rsidRDefault="007757A5" w:rsidP="0078014F">
      <w:pPr>
        <w:tabs>
          <w:tab w:val="left" w:pos="6348"/>
          <w:tab w:val="left" w:pos="819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A5" w:rsidRDefault="007757A5" w:rsidP="0078014F">
      <w:pPr>
        <w:tabs>
          <w:tab w:val="left" w:pos="6348"/>
          <w:tab w:val="left" w:pos="819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72" w:rsidRPr="00F35972" w:rsidRDefault="00F35972" w:rsidP="0078014F">
      <w:pPr>
        <w:tabs>
          <w:tab w:val="left" w:pos="6348"/>
          <w:tab w:val="left" w:pos="819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lastRenderedPageBreak/>
        <w:t>АНАЛИЗ  ПОКАЗАТЕЛЕЙ  ДЕЯТЕЛЬНОСТИ  ДОО,</w:t>
      </w:r>
    </w:p>
    <w:p w:rsidR="00F35972" w:rsidRPr="00F35972" w:rsidRDefault="00F35972" w:rsidP="0078014F">
      <w:pPr>
        <w:tabs>
          <w:tab w:val="left" w:pos="6348"/>
          <w:tab w:val="left" w:pos="8190"/>
        </w:tabs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972">
        <w:rPr>
          <w:rFonts w:ascii="Times New Roman" w:hAnsi="Times New Roman" w:cs="Times New Roman"/>
          <w:b/>
          <w:sz w:val="24"/>
          <w:szCs w:val="24"/>
        </w:rPr>
        <w:t>ПОДЛЕЖАЩЕЙ     САМООБСЛЕДОВАНИЮ</w:t>
      </w:r>
    </w:p>
    <w:p w:rsidR="00F35972" w:rsidRPr="00F35972" w:rsidRDefault="00F35972" w:rsidP="0078014F">
      <w:pPr>
        <w:tabs>
          <w:tab w:val="left" w:pos="6348"/>
          <w:tab w:val="left" w:pos="81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6256"/>
        <w:gridCol w:w="2355"/>
      </w:tblGrid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 (8-12 часов)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153/100%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: (8-</w:t>
            </w:r>
            <w:r w:rsidRPr="00F35972">
              <w:rPr>
                <w:rFonts w:ascii="Times New Roman" w:eastAsia="Times New Roman" w:hAnsi="Times New Roman" w:cs="Times New Roman"/>
                <w:sz w:val="24"/>
                <w:szCs w:val="24"/>
              </w:rPr>
              <w:t>12 часов)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153/100%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51/33,3%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20,01 дней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</w:t>
            </w: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7/35%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</w:t>
            </w:r>
            <w:proofErr w:type="gram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профиля)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7/35%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11/55%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  педагогической направленности (профиля)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11/55%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9/45%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59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3/15%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9/45%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2/10%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   </w:t>
            </w:r>
            <w:proofErr w:type="gram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19/95%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</w:t>
            </w: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 федеральных государственных образовательных стандартов в общей численности педагогических и административно – хозяйственных работников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19/95%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B15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20/153</w:t>
            </w:r>
          </w:p>
          <w:p w:rsidR="00F35972" w:rsidRPr="00F35972" w:rsidRDefault="00F35972" w:rsidP="00B157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(7,65)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да/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Учителя - дефектолога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Педагога - психолога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B15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Площадь групп:</w:t>
            </w:r>
          </w:p>
          <w:p w:rsidR="00F35972" w:rsidRPr="00F35972" w:rsidRDefault="00F35972" w:rsidP="00B157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человек=</w:t>
            </w:r>
            <w:proofErr w:type="spellEnd"/>
            <w:r w:rsidRPr="00F35972"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143,3 кв.м.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5972" w:rsidRPr="00F35972" w:rsidTr="00F35972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7801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972" w:rsidRPr="00F35972" w:rsidRDefault="00F35972" w:rsidP="00F35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9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35972" w:rsidRPr="00F35972" w:rsidRDefault="00F35972" w:rsidP="00F35972">
      <w:pPr>
        <w:tabs>
          <w:tab w:val="left" w:pos="6348"/>
          <w:tab w:val="left" w:pos="8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972" w:rsidRPr="00F35972" w:rsidRDefault="00F35972" w:rsidP="00F359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Руководитель структурного подразделения </w:t>
      </w:r>
    </w:p>
    <w:p w:rsidR="00F35972" w:rsidRPr="00F35972" w:rsidRDefault="00F35972" w:rsidP="0078014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«Детский сад №6 «Искорка»</w:t>
      </w:r>
    </w:p>
    <w:p w:rsidR="00F35972" w:rsidRPr="00F35972" w:rsidRDefault="00F35972" w:rsidP="007801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МБОУ «СШ №2 г. Вельска»                                                                                </w:t>
      </w:r>
      <w:proofErr w:type="spellStart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Н.В.Вирина</w:t>
      </w:r>
      <w:proofErr w:type="spellEnd"/>
      <w:r w:rsidRPr="00F3597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</w:t>
      </w:r>
    </w:p>
    <w:p w:rsidR="00F35972" w:rsidRPr="00F35972" w:rsidRDefault="00F35972" w:rsidP="00F359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F35972" w:rsidRPr="00F35972" w:rsidRDefault="00F35972" w:rsidP="00F35972">
      <w:pPr>
        <w:tabs>
          <w:tab w:val="left" w:pos="2865"/>
        </w:tabs>
        <w:rPr>
          <w:rFonts w:ascii="Times New Roman" w:hAnsi="Times New Roman" w:cs="Times New Roman"/>
          <w:sz w:val="24"/>
          <w:szCs w:val="24"/>
        </w:rPr>
      </w:pPr>
    </w:p>
    <w:sectPr w:rsidR="00F35972" w:rsidRPr="00F3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22C4"/>
    <w:multiLevelType w:val="hybridMultilevel"/>
    <w:tmpl w:val="716817EC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1761E"/>
    <w:multiLevelType w:val="hybridMultilevel"/>
    <w:tmpl w:val="68562510"/>
    <w:lvl w:ilvl="0" w:tplc="BC42E57C">
      <w:start w:val="1"/>
      <w:numFmt w:val="bullet"/>
      <w:lvlText w:val="•"/>
      <w:lvlJc w:val="left"/>
      <w:pPr>
        <w:ind w:left="82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6E373E0"/>
    <w:multiLevelType w:val="hybridMultilevel"/>
    <w:tmpl w:val="74DEECEC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6239"/>
    <w:multiLevelType w:val="hybridMultilevel"/>
    <w:tmpl w:val="845C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5B13"/>
    <w:multiLevelType w:val="hybridMultilevel"/>
    <w:tmpl w:val="54F6D16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0EE7"/>
    <w:multiLevelType w:val="multilevel"/>
    <w:tmpl w:val="FDD6B3E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43B4D45"/>
    <w:multiLevelType w:val="multilevel"/>
    <w:tmpl w:val="FDD6B3E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7">
    <w:nsid w:val="15465369"/>
    <w:multiLevelType w:val="hybridMultilevel"/>
    <w:tmpl w:val="6D54C5A6"/>
    <w:lvl w:ilvl="0" w:tplc="D83E544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8739A0"/>
    <w:multiLevelType w:val="hybridMultilevel"/>
    <w:tmpl w:val="CC9624BE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5725C"/>
    <w:multiLevelType w:val="hybridMultilevel"/>
    <w:tmpl w:val="1286EF86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70F43"/>
    <w:multiLevelType w:val="hybridMultilevel"/>
    <w:tmpl w:val="7A64D4A4"/>
    <w:lvl w:ilvl="0" w:tplc="2C148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28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04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0B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C7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782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C9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92D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D47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62F1CC2"/>
    <w:multiLevelType w:val="hybridMultilevel"/>
    <w:tmpl w:val="018CA76E"/>
    <w:lvl w:ilvl="0" w:tplc="9E1AD08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362B0F"/>
    <w:multiLevelType w:val="hybridMultilevel"/>
    <w:tmpl w:val="41EC7A94"/>
    <w:lvl w:ilvl="0" w:tplc="E624BA7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A801F2"/>
    <w:multiLevelType w:val="hybridMultilevel"/>
    <w:tmpl w:val="90127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B3223"/>
    <w:multiLevelType w:val="hybridMultilevel"/>
    <w:tmpl w:val="3A5ADD00"/>
    <w:lvl w:ilvl="0" w:tplc="BC42E57C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3895105"/>
    <w:multiLevelType w:val="hybridMultilevel"/>
    <w:tmpl w:val="DF682B8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36D422FD"/>
    <w:multiLevelType w:val="hybridMultilevel"/>
    <w:tmpl w:val="D4AA1CD8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A0552"/>
    <w:multiLevelType w:val="hybridMultilevel"/>
    <w:tmpl w:val="FFBECCEA"/>
    <w:lvl w:ilvl="0" w:tplc="E624BA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276F52"/>
    <w:multiLevelType w:val="hybridMultilevel"/>
    <w:tmpl w:val="ED0C7C38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83C58"/>
    <w:multiLevelType w:val="multilevel"/>
    <w:tmpl w:val="80A82B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851" w:hanging="28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FA3835"/>
    <w:multiLevelType w:val="hybridMultilevel"/>
    <w:tmpl w:val="114CFB84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9821D1"/>
    <w:multiLevelType w:val="hybridMultilevel"/>
    <w:tmpl w:val="0AACE54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E52938"/>
    <w:multiLevelType w:val="multilevel"/>
    <w:tmpl w:val="F72C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2E7993"/>
    <w:multiLevelType w:val="hybridMultilevel"/>
    <w:tmpl w:val="C3DA08FC"/>
    <w:lvl w:ilvl="0" w:tplc="F0C8B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26C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2C3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56A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7C6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2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2C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85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C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3E454A"/>
    <w:multiLevelType w:val="hybridMultilevel"/>
    <w:tmpl w:val="F19A2B26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9C0DD9"/>
    <w:multiLevelType w:val="multilevel"/>
    <w:tmpl w:val="F61E8D9C"/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>
    <w:nsid w:val="4EDA4105"/>
    <w:multiLevelType w:val="hybridMultilevel"/>
    <w:tmpl w:val="32160080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372FE4"/>
    <w:multiLevelType w:val="hybridMultilevel"/>
    <w:tmpl w:val="62442E16"/>
    <w:lvl w:ilvl="0" w:tplc="BC42E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548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F23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B28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66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D28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8E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43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4C5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F5516E"/>
    <w:multiLevelType w:val="hybridMultilevel"/>
    <w:tmpl w:val="C040F21A"/>
    <w:lvl w:ilvl="0" w:tplc="9E140968">
      <w:start w:val="9"/>
      <w:numFmt w:val="upperRoman"/>
      <w:lvlText w:val="%1."/>
      <w:lvlJc w:val="left"/>
      <w:pPr>
        <w:ind w:left="72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8F13D0"/>
    <w:multiLevelType w:val="multilevel"/>
    <w:tmpl w:val="F28C8B16"/>
    <w:lvl w:ilvl="0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0">
    <w:nsid w:val="5E941896"/>
    <w:multiLevelType w:val="hybridMultilevel"/>
    <w:tmpl w:val="E858FA82"/>
    <w:lvl w:ilvl="0" w:tplc="E8861F46">
      <w:start w:val="3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615B6A"/>
    <w:multiLevelType w:val="hybridMultilevel"/>
    <w:tmpl w:val="9BD02C12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14147"/>
    <w:multiLevelType w:val="hybridMultilevel"/>
    <w:tmpl w:val="0D3C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55224D"/>
    <w:multiLevelType w:val="hybridMultilevel"/>
    <w:tmpl w:val="C352A9A0"/>
    <w:lvl w:ilvl="0" w:tplc="E624B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2A7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8EA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D87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280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AA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120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6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8B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6911877"/>
    <w:multiLevelType w:val="hybridMultilevel"/>
    <w:tmpl w:val="9678195E"/>
    <w:lvl w:ilvl="0" w:tplc="BC42E57C">
      <w:start w:val="1"/>
      <w:numFmt w:val="bullet"/>
      <w:lvlText w:val="•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892688B"/>
    <w:multiLevelType w:val="hybridMultilevel"/>
    <w:tmpl w:val="DC02B5BE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4839BF"/>
    <w:multiLevelType w:val="hybridMultilevel"/>
    <w:tmpl w:val="352EA36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34FF7"/>
    <w:multiLevelType w:val="multilevel"/>
    <w:tmpl w:val="7E38CC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b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00"/>
        <w:sz w:val="16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00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000000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000000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000000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000000"/>
        <w:sz w:val="16"/>
      </w:rPr>
    </w:lvl>
  </w:abstractNum>
  <w:abstractNum w:abstractNumId="38">
    <w:nsid w:val="6F637969"/>
    <w:multiLevelType w:val="hybridMultilevel"/>
    <w:tmpl w:val="632AC46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8A5B6F"/>
    <w:multiLevelType w:val="multilevel"/>
    <w:tmpl w:val="FDD6B3E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0">
    <w:nsid w:val="7D725636"/>
    <w:multiLevelType w:val="hybridMultilevel"/>
    <w:tmpl w:val="28441A1A"/>
    <w:lvl w:ilvl="0" w:tplc="BC42E57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7"/>
  </w:num>
  <w:num w:numId="4">
    <w:abstractNumId w:val="10"/>
  </w:num>
  <w:num w:numId="5">
    <w:abstractNumId w:val="23"/>
  </w:num>
  <w:num w:numId="6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7"/>
  </w:num>
  <w:num w:numId="8">
    <w:abstractNumId w:val="12"/>
  </w:num>
  <w:num w:numId="9">
    <w:abstractNumId w:val="24"/>
  </w:num>
  <w:num w:numId="10">
    <w:abstractNumId w:val="16"/>
  </w:num>
  <w:num w:numId="11">
    <w:abstractNumId w:val="32"/>
  </w:num>
  <w:num w:numId="12">
    <w:abstractNumId w:val="2"/>
  </w:num>
  <w:num w:numId="13">
    <w:abstractNumId w:val="20"/>
  </w:num>
  <w:num w:numId="14">
    <w:abstractNumId w:val="8"/>
  </w:num>
  <w:num w:numId="15">
    <w:abstractNumId w:val="35"/>
  </w:num>
  <w:num w:numId="16">
    <w:abstractNumId w:val="9"/>
  </w:num>
  <w:num w:numId="17">
    <w:abstractNumId w:val="4"/>
  </w:num>
  <w:num w:numId="18">
    <w:abstractNumId w:val="34"/>
  </w:num>
  <w:num w:numId="19">
    <w:abstractNumId w:val="26"/>
  </w:num>
  <w:num w:numId="20">
    <w:abstractNumId w:val="21"/>
  </w:num>
  <w:num w:numId="21">
    <w:abstractNumId w:val="14"/>
  </w:num>
  <w:num w:numId="22">
    <w:abstractNumId w:val="18"/>
  </w:num>
  <w:num w:numId="23">
    <w:abstractNumId w:val="25"/>
  </w:num>
  <w:num w:numId="24">
    <w:abstractNumId w:val="40"/>
  </w:num>
  <w:num w:numId="25">
    <w:abstractNumId w:val="31"/>
  </w:num>
  <w:num w:numId="26">
    <w:abstractNumId w:val="36"/>
  </w:num>
  <w:num w:numId="27">
    <w:abstractNumId w:val="1"/>
  </w:num>
  <w:num w:numId="28">
    <w:abstractNumId w:val="3"/>
  </w:num>
  <w:num w:numId="29">
    <w:abstractNumId w:val="13"/>
  </w:num>
  <w:num w:numId="30">
    <w:abstractNumId w:val="0"/>
  </w:num>
  <w:num w:numId="31">
    <w:abstractNumId w:val="29"/>
  </w:num>
  <w:num w:numId="32">
    <w:abstractNumId w:val="15"/>
  </w:num>
  <w:num w:numId="33">
    <w:abstractNumId w:val="6"/>
  </w:num>
  <w:num w:numId="34">
    <w:abstractNumId w:val="7"/>
  </w:num>
  <w:num w:numId="35">
    <w:abstractNumId w:val="5"/>
  </w:num>
  <w:num w:numId="36">
    <w:abstractNumId w:val="39"/>
  </w:num>
  <w:num w:numId="37">
    <w:abstractNumId w:val="30"/>
  </w:num>
  <w:num w:numId="38">
    <w:abstractNumId w:val="28"/>
  </w:num>
  <w:num w:numId="39">
    <w:abstractNumId w:val="37"/>
  </w:num>
  <w:num w:numId="40">
    <w:abstractNumId w:val="19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5972"/>
    <w:rsid w:val="007757A5"/>
    <w:rsid w:val="0078014F"/>
    <w:rsid w:val="00B1570D"/>
    <w:rsid w:val="00F3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5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359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9">
    <w:name w:val="heading 9"/>
    <w:basedOn w:val="a"/>
    <w:next w:val="a"/>
    <w:link w:val="90"/>
    <w:unhideWhenUsed/>
    <w:qFormat/>
    <w:rsid w:val="00F3597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59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359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F359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List Paragraph"/>
    <w:basedOn w:val="a"/>
    <w:uiPriority w:val="34"/>
    <w:qFormat/>
    <w:rsid w:val="00F3597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ConsPlusNormal">
    <w:name w:val="ConsPlusNormal"/>
    <w:rsid w:val="00F35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F3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F35972"/>
  </w:style>
  <w:style w:type="paragraph" w:customStyle="1" w:styleId="c43">
    <w:name w:val="c43"/>
    <w:basedOn w:val="a"/>
    <w:rsid w:val="00F3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35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35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35972"/>
    <w:rPr>
      <w:rFonts w:ascii="Times New Roman" w:eastAsia="Calibri" w:hAnsi="Times New Roman" w:cs="Times New Roman"/>
      <w:sz w:val="24"/>
      <w:lang w:eastAsia="en-US"/>
    </w:rPr>
  </w:style>
  <w:style w:type="paragraph" w:styleId="a9">
    <w:name w:val="footer"/>
    <w:basedOn w:val="a"/>
    <w:link w:val="aa"/>
    <w:uiPriority w:val="99"/>
    <w:unhideWhenUsed/>
    <w:rsid w:val="00F3597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35972"/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F359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4">
    <w:name w:val="c4"/>
    <w:basedOn w:val="a0"/>
    <w:rsid w:val="00F35972"/>
  </w:style>
  <w:style w:type="paragraph" w:customStyle="1" w:styleId="Textbody">
    <w:name w:val="Text body"/>
    <w:basedOn w:val="a"/>
    <w:rsid w:val="00F3597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29</Pages>
  <Words>8600</Words>
  <Characters>49021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2020-04-16T11:41:00Z</dcterms:created>
  <dcterms:modified xsi:type="dcterms:W3CDTF">2020-04-16T12:21:00Z</dcterms:modified>
</cp:coreProperties>
</file>